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CCA7" w14:textId="77777777" w:rsidR="00396991" w:rsidRDefault="00716A17" w:rsidP="004F40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ATIVIDADES DE LAZER </w:t>
      </w:r>
      <w:r w:rsidR="00B46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 </w:t>
      </w:r>
      <w:r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DEPRESSÃO EM IDOSOS </w:t>
      </w:r>
      <w:r w:rsidR="00B46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="00B46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SIDENTES DE UMA I</w:t>
      </w:r>
      <w:r w:rsidR="008179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 w:rsidR="00B46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STITUIÇÃO DE LONGA PERMANÊNCIA</w:t>
      </w:r>
    </w:p>
    <w:p w14:paraId="22DBF218" w14:textId="77777777" w:rsidR="004F40A7" w:rsidRPr="004F40A7" w:rsidRDefault="004F40A7" w:rsidP="004F4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6AE34ADF" w14:textId="77777777" w:rsidR="00396991" w:rsidRPr="0064599B" w:rsidRDefault="004A763F" w:rsidP="006C4F1B">
      <w:pPr>
        <w:pStyle w:val="Clusula"/>
        <w:ind w:left="0" w:right="0" w:firstLine="0"/>
        <w:jc w:val="left"/>
        <w:rPr>
          <w:rFonts w:ascii="Times New Roman" w:hAnsi="Times New Roman"/>
          <w:i/>
          <w:szCs w:val="24"/>
        </w:rPr>
      </w:pPr>
      <w:r w:rsidRPr="0064599B">
        <w:rPr>
          <w:rFonts w:ascii="Times New Roman" w:hAnsi="Times New Roman"/>
          <w:szCs w:val="24"/>
        </w:rPr>
        <w:t>Lazer e Envelhecimento</w:t>
      </w:r>
      <w:r w:rsidR="004C3039" w:rsidRPr="0064599B">
        <w:rPr>
          <w:rFonts w:ascii="Times New Roman" w:hAnsi="Times New Roman"/>
          <w:szCs w:val="24"/>
        </w:rPr>
        <w:t>.</w:t>
      </w:r>
    </w:p>
    <w:p w14:paraId="2CBC4A25" w14:textId="77777777" w:rsidR="00396991" w:rsidRPr="0064599B" w:rsidRDefault="004A763F" w:rsidP="006C4F1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64599B">
        <w:rPr>
          <w:rFonts w:ascii="Times New Roman" w:hAnsi="Times New Roman"/>
          <w:szCs w:val="24"/>
        </w:rPr>
        <w:t>Relatos de Experiência</w:t>
      </w:r>
      <w:r w:rsidR="004C3039" w:rsidRPr="0064599B">
        <w:rPr>
          <w:rFonts w:ascii="Times New Roman" w:hAnsi="Times New Roman"/>
          <w:szCs w:val="24"/>
        </w:rPr>
        <w:t>.</w:t>
      </w:r>
    </w:p>
    <w:p w14:paraId="4E752E1B" w14:textId="77777777" w:rsidR="00B5705B" w:rsidRPr="0064599B" w:rsidRDefault="00B5705B" w:rsidP="008D5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69249" w14:textId="314818A8" w:rsidR="00A95E45" w:rsidRDefault="00BE70BD" w:rsidP="008D5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depressão é um dos maiores problemas de saúde pública do mundo,</w:t>
      </w:r>
      <w:r w:rsidR="00E73B1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 até mesmo a “doença do século”</w:t>
      </w:r>
      <w:r w:rsidR="00FC20F7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alcançando</w:t>
      </w:r>
      <w:r w:rsidR="006C41E6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3B1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adolescentes, jovens, adultos e idosos</w:t>
      </w:r>
      <w:r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No</w:t>
      </w:r>
      <w:r w:rsidR="00410A4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Brasil</w:t>
      </w:r>
      <w:r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atinge cerca de </w:t>
      </w:r>
      <w:r w:rsidR="00410A4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10A4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dos</w:t>
      </w:r>
      <w:r w:rsidR="00410A4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habitantes</w:t>
      </w:r>
      <w:r w:rsidR="004120FF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(OMS</w:t>
      </w:r>
      <w:r w:rsidR="00040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120FF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2018)</w:t>
      </w:r>
      <w:r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Sua incidência é estimada em aproximadamente 17% da população mundial.</w:t>
      </w:r>
      <w:r w:rsidR="00B17B98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B98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F7E6C">
        <w:rPr>
          <w:rFonts w:ascii="Times New Roman" w:hAnsi="Times New Roman" w:cs="Times New Roman"/>
          <w:color w:val="000000" w:themeColor="text1"/>
          <w:sz w:val="24"/>
          <w:szCs w:val="24"/>
        </w:rPr>
        <w:t>aumento</w:t>
      </w:r>
      <w:r w:rsidR="00B17B98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DF7E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17B98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envelhecimento populacional </w:t>
      </w:r>
      <w:r w:rsidR="00DF7E6C">
        <w:rPr>
          <w:rFonts w:ascii="Times New Roman" w:hAnsi="Times New Roman" w:cs="Times New Roman"/>
          <w:color w:val="000000" w:themeColor="text1"/>
          <w:sz w:val="24"/>
          <w:szCs w:val="24"/>
        </w:rPr>
        <w:t>está diretamente relacionado a maior incidência de</w:t>
      </w:r>
      <w:r w:rsidR="00B17B98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doenças psiquiátricas, </w:t>
      </w:r>
      <w:r w:rsidR="00DF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 </w:t>
      </w:r>
      <w:r w:rsidR="00B17B98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>as taxas de prevalência variam entre 5% e 35%, quando consideramos as diferentes formas e a gravidade da depressão</w:t>
      </w:r>
      <w:r w:rsidR="0004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(CARVALHO,2006)</w:t>
      </w:r>
      <w:r w:rsidR="00B17B98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423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Leite (2006) 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2E470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>uando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depressão é</w:t>
      </w:r>
      <w:r w:rsidR="002E470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suficientemente severa, a ponto</w:t>
      </w:r>
      <w:r w:rsidR="0030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E470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>necessitar de</w:t>
      </w:r>
      <w:r w:rsidR="002E470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atenção clínica, ocorre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</w:t>
      </w:r>
      <w:r w:rsidR="002E470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certo grau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>prejuízo na</w:t>
      </w:r>
      <w:r w:rsidR="002E470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>funcionalidade</w:t>
      </w:r>
      <w:r w:rsidR="002E470E" w:rsidRPr="0064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1A">
        <w:rPr>
          <w:rFonts w:ascii="Times New Roman" w:hAnsi="Times New Roman" w:cs="Times New Roman"/>
          <w:color w:val="000000" w:themeColor="text1"/>
          <w:sz w:val="24"/>
          <w:szCs w:val="24"/>
        </w:rPr>
        <w:t>do indivíduo</w:t>
      </w:r>
      <w:r w:rsidR="002E470E" w:rsidRPr="0064599B">
        <w:rPr>
          <w:rFonts w:ascii="Times New Roman" w:hAnsi="Times New Roman" w:cs="Times New Roman"/>
          <w:sz w:val="24"/>
          <w:szCs w:val="24"/>
        </w:rPr>
        <w:t>.</w:t>
      </w:r>
      <w:r w:rsidR="000D728C" w:rsidRPr="0064599B">
        <w:rPr>
          <w:rFonts w:ascii="Times New Roman" w:hAnsi="Times New Roman" w:cs="Times New Roman"/>
          <w:sz w:val="24"/>
          <w:szCs w:val="24"/>
        </w:rPr>
        <w:t xml:space="preserve"> </w:t>
      </w:r>
      <w:r w:rsidR="000D728C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um artigo de revisão recente,</w:t>
      </w:r>
      <w:r w:rsidR="0019591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pesquisadores </w:t>
      </w:r>
      <w:r w:rsidR="000D728C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sugere</w:t>
      </w:r>
      <w:r w:rsidR="0019591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0D728C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que, dentre outros métodos, a atividade física pode ser considerada eficaz no tratamento da depressão</w:t>
      </w:r>
      <w:r w:rsidR="0019591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(FRAZER/2005)</w:t>
      </w:r>
      <w:r w:rsidR="000D728C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D5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Sendo assim, o objetivo desse estudo foi discutir a relação entre a atividade de lazer e</w:t>
      </w:r>
      <w:r w:rsidR="000C6D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5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seus efeitos na depressão de idosos. </w:t>
      </w:r>
      <w:r w:rsidR="00A41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metodologia empregada</w:t>
      </w:r>
      <w:r w:rsidR="00364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consiste em um estudo de natureza qualiquantitativ</w:t>
      </w:r>
      <w:r w:rsidR="006F1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FB1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</w:t>
      </w:r>
      <w:r w:rsidR="00A41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 relato de experiência de atividades de lazer realizadas em uma instituição de longa permanência. </w:t>
      </w:r>
      <w:r w:rsidR="00364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visitas foram </w:t>
      </w:r>
      <w:r w:rsidR="006F1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realizadas mensalmente</w:t>
      </w:r>
      <w:r w:rsidR="00364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duração de 2 horas por encontro. A</w:t>
      </w:r>
      <w:r w:rsidR="00F03A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amostra foi composta por </w:t>
      </w:r>
      <w:r w:rsidR="003C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 idosos</w:t>
      </w:r>
      <w:r w:rsidR="006F1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C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 mulheres e 7 homens com idade média de </w:t>
      </w:r>
      <w:r w:rsidR="00F03A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71</w:t>
      </w:r>
      <w:r w:rsidR="006F1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anos</w:t>
      </w:r>
      <w:r w:rsidR="00FB1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Foi utilizado para a análise de dados a análise estatística</w:t>
      </w:r>
      <w:r w:rsidR="00F03A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Ainda é necessário esclarecer que os idosos do projeto já tinham histórico </w:t>
      </w:r>
      <w:r w:rsidR="003C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</w:t>
      </w:r>
      <w:r w:rsidR="00F03A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atividades de lazer. </w:t>
      </w:r>
      <w:r w:rsidR="00A41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primeira visita ao lar de idosos, foi realizado dois testes para analisar os fatores psíquicos na população idosa, tais como</w:t>
      </w:r>
      <w:r w:rsidR="00033CD3" w:rsidRPr="006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DE645A" w:rsidRPr="0064599B">
        <w:rPr>
          <w:rFonts w:ascii="Times New Roman" w:hAnsi="Times New Roman" w:cs="Times New Roman"/>
          <w:sz w:val="24"/>
          <w:szCs w:val="24"/>
        </w:rPr>
        <w:t xml:space="preserve"> MEEM (</w:t>
      </w:r>
      <w:r w:rsidR="006E655A" w:rsidRPr="0064599B">
        <w:rPr>
          <w:rFonts w:ascii="Times New Roman" w:hAnsi="Times New Roman" w:cs="Times New Roman"/>
          <w:sz w:val="24"/>
          <w:szCs w:val="24"/>
        </w:rPr>
        <w:t>Miniexame</w:t>
      </w:r>
      <w:r w:rsidR="00DE645A" w:rsidRPr="0064599B">
        <w:rPr>
          <w:rFonts w:ascii="Times New Roman" w:hAnsi="Times New Roman" w:cs="Times New Roman"/>
          <w:sz w:val="24"/>
          <w:szCs w:val="24"/>
        </w:rPr>
        <w:t xml:space="preserve"> do Estado Mental) e GDS (Escala de Depressão Geriátrica). Esses exames são comumente utilizados para rastrear perda cognitiva e</w:t>
      </w:r>
      <w:r w:rsidR="00DE51E8" w:rsidRPr="0064599B">
        <w:rPr>
          <w:rFonts w:ascii="Times New Roman" w:hAnsi="Times New Roman" w:cs="Times New Roman"/>
          <w:sz w:val="24"/>
          <w:szCs w:val="24"/>
        </w:rPr>
        <w:t xml:space="preserve"> avaliar</w:t>
      </w:r>
      <w:r w:rsidR="00DE645A" w:rsidRPr="0064599B">
        <w:rPr>
          <w:rFonts w:ascii="Times New Roman" w:hAnsi="Times New Roman" w:cs="Times New Roman"/>
          <w:sz w:val="24"/>
          <w:szCs w:val="24"/>
        </w:rPr>
        <w:t xml:space="preserve"> o grau de depressão</w:t>
      </w:r>
      <w:r w:rsidRPr="00645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41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Após a aplicação desses testes, 3 encontros foram realizados no lar de idosos com atividades de lazer e recreação</w:t>
      </w:r>
      <w:r w:rsidR="007175B5" w:rsidRPr="0064599B">
        <w:rPr>
          <w:rFonts w:ascii="Times New Roman" w:hAnsi="Times New Roman" w:cs="Times New Roman"/>
          <w:sz w:val="24"/>
          <w:szCs w:val="24"/>
        </w:rPr>
        <w:t>.</w:t>
      </w:r>
      <w:r w:rsidR="004C3039" w:rsidRPr="0064599B">
        <w:rPr>
          <w:rFonts w:ascii="Times New Roman" w:hAnsi="Times New Roman" w:cs="Times New Roman"/>
          <w:sz w:val="24"/>
          <w:szCs w:val="24"/>
        </w:rPr>
        <w:t xml:space="preserve"> </w:t>
      </w:r>
      <w:r w:rsidR="000C0403">
        <w:rPr>
          <w:rFonts w:ascii="Times New Roman" w:hAnsi="Times New Roman" w:cs="Times New Roman"/>
          <w:sz w:val="24"/>
          <w:szCs w:val="24"/>
        </w:rPr>
        <w:t>Os resultados apresentaram</w:t>
      </w:r>
      <w:r w:rsidR="003D65B4" w:rsidRPr="0064599B">
        <w:rPr>
          <w:rFonts w:ascii="Times New Roman" w:hAnsi="Times New Roman" w:cs="Times New Roman"/>
          <w:sz w:val="24"/>
          <w:szCs w:val="24"/>
        </w:rPr>
        <w:t xml:space="preserve"> uma </w:t>
      </w:r>
      <w:r w:rsidR="00A438C5">
        <w:rPr>
          <w:rFonts w:ascii="Times New Roman" w:hAnsi="Times New Roman" w:cs="Times New Roman"/>
          <w:sz w:val="24"/>
          <w:szCs w:val="24"/>
        </w:rPr>
        <w:t>cor</w:t>
      </w:r>
      <w:r w:rsidR="003D65B4" w:rsidRPr="0064599B">
        <w:rPr>
          <w:rFonts w:ascii="Times New Roman" w:hAnsi="Times New Roman" w:cs="Times New Roman"/>
          <w:sz w:val="24"/>
          <w:szCs w:val="24"/>
        </w:rPr>
        <w:t xml:space="preserve">relação entre o estado mental e o grau de depressão, </w:t>
      </w:r>
      <w:r w:rsidR="00A84599" w:rsidRPr="0064599B">
        <w:rPr>
          <w:rFonts w:ascii="Times New Roman" w:hAnsi="Times New Roman" w:cs="Times New Roman"/>
          <w:sz w:val="24"/>
          <w:szCs w:val="24"/>
        </w:rPr>
        <w:t>onde</w:t>
      </w:r>
      <w:r w:rsidR="00A438C5">
        <w:rPr>
          <w:rFonts w:ascii="Times New Roman" w:hAnsi="Times New Roman" w:cs="Times New Roman"/>
          <w:sz w:val="24"/>
          <w:szCs w:val="24"/>
        </w:rPr>
        <w:t xml:space="preserve"> foi feito um cálculo de média do Teste MEEM em relação ao GDS, mostrando que</w:t>
      </w:r>
      <w:r w:rsidR="00A84599" w:rsidRPr="0064599B">
        <w:rPr>
          <w:rFonts w:ascii="Times New Roman" w:hAnsi="Times New Roman" w:cs="Times New Roman"/>
          <w:sz w:val="24"/>
          <w:szCs w:val="24"/>
        </w:rPr>
        <w:t xml:space="preserve"> </w:t>
      </w:r>
      <w:r w:rsidR="00A438C5">
        <w:rPr>
          <w:rFonts w:ascii="Times New Roman" w:hAnsi="Times New Roman" w:cs="Times New Roman"/>
          <w:sz w:val="24"/>
          <w:szCs w:val="24"/>
        </w:rPr>
        <w:t>o</w:t>
      </w:r>
      <w:r w:rsidR="00BF182C" w:rsidRPr="0064599B">
        <w:rPr>
          <w:rFonts w:ascii="Times New Roman" w:hAnsi="Times New Roman" w:cs="Times New Roman"/>
          <w:sz w:val="24"/>
          <w:szCs w:val="24"/>
        </w:rPr>
        <w:t xml:space="preserve">s </w:t>
      </w:r>
      <w:r w:rsidR="003D65B4" w:rsidRPr="0064599B">
        <w:rPr>
          <w:rFonts w:ascii="Times New Roman" w:hAnsi="Times New Roman" w:cs="Times New Roman"/>
          <w:sz w:val="24"/>
          <w:szCs w:val="24"/>
        </w:rPr>
        <w:t>idosos que tinham depressão leve ou severa ti</w:t>
      </w:r>
      <w:r w:rsidR="001619B7" w:rsidRPr="0064599B">
        <w:rPr>
          <w:rFonts w:ascii="Times New Roman" w:hAnsi="Times New Roman" w:cs="Times New Roman"/>
          <w:sz w:val="24"/>
          <w:szCs w:val="24"/>
        </w:rPr>
        <w:t>veram</w:t>
      </w:r>
      <w:r w:rsidR="003D65B4" w:rsidRPr="0064599B">
        <w:rPr>
          <w:rFonts w:ascii="Times New Roman" w:hAnsi="Times New Roman" w:cs="Times New Roman"/>
          <w:sz w:val="24"/>
          <w:szCs w:val="24"/>
        </w:rPr>
        <w:t xml:space="preserve"> um escore mais baixo no</w:t>
      </w:r>
      <w:r w:rsidR="00BF182C" w:rsidRPr="0064599B">
        <w:rPr>
          <w:rFonts w:ascii="Times New Roman" w:hAnsi="Times New Roman" w:cs="Times New Roman"/>
          <w:sz w:val="24"/>
          <w:szCs w:val="24"/>
        </w:rPr>
        <w:t xml:space="preserve"> teste MEEM</w:t>
      </w:r>
      <w:r w:rsidR="003D65B4" w:rsidRPr="0064599B">
        <w:rPr>
          <w:rFonts w:ascii="Times New Roman" w:hAnsi="Times New Roman" w:cs="Times New Roman"/>
          <w:sz w:val="24"/>
          <w:szCs w:val="24"/>
        </w:rPr>
        <w:t xml:space="preserve"> em relação aos idosos com quadro psicológico normal</w:t>
      </w:r>
      <w:r w:rsidR="000C420B" w:rsidRPr="0064599B">
        <w:rPr>
          <w:rFonts w:ascii="Times New Roman" w:hAnsi="Times New Roman" w:cs="Times New Roman"/>
          <w:sz w:val="24"/>
          <w:szCs w:val="24"/>
        </w:rPr>
        <w:t xml:space="preserve"> que</w:t>
      </w:r>
      <w:r w:rsidR="00E4014A" w:rsidRPr="0064599B">
        <w:rPr>
          <w:rFonts w:ascii="Times New Roman" w:hAnsi="Times New Roman" w:cs="Times New Roman"/>
          <w:sz w:val="24"/>
          <w:szCs w:val="24"/>
        </w:rPr>
        <w:t xml:space="preserve"> tiveram uma</w:t>
      </w:r>
      <w:r w:rsidR="000C420B" w:rsidRPr="0064599B">
        <w:rPr>
          <w:rFonts w:ascii="Times New Roman" w:hAnsi="Times New Roman" w:cs="Times New Roman"/>
          <w:sz w:val="24"/>
          <w:szCs w:val="24"/>
        </w:rPr>
        <w:t xml:space="preserve"> pontua</w:t>
      </w:r>
      <w:r w:rsidR="00E4014A" w:rsidRPr="0064599B">
        <w:rPr>
          <w:rFonts w:ascii="Times New Roman" w:hAnsi="Times New Roman" w:cs="Times New Roman"/>
          <w:sz w:val="24"/>
          <w:szCs w:val="24"/>
        </w:rPr>
        <w:t>ção</w:t>
      </w:r>
      <w:r w:rsidR="000C420B" w:rsidRPr="0064599B">
        <w:rPr>
          <w:rFonts w:ascii="Times New Roman" w:hAnsi="Times New Roman" w:cs="Times New Roman"/>
          <w:sz w:val="24"/>
          <w:szCs w:val="24"/>
        </w:rPr>
        <w:t xml:space="preserve"> melhor</w:t>
      </w:r>
      <w:r w:rsidR="00A438C5">
        <w:rPr>
          <w:rFonts w:ascii="Times New Roman" w:hAnsi="Times New Roman" w:cs="Times New Roman"/>
          <w:sz w:val="24"/>
          <w:szCs w:val="24"/>
        </w:rPr>
        <w:t>. Idosos com Depressão Inexistente = 17,85; Depressão Leve = 14,90; Depressão Severa = 17,66</w:t>
      </w:r>
      <w:r w:rsidR="00FD4E0A" w:rsidRPr="0064599B">
        <w:rPr>
          <w:rFonts w:ascii="Times New Roman" w:hAnsi="Times New Roman" w:cs="Times New Roman"/>
          <w:sz w:val="24"/>
          <w:szCs w:val="24"/>
        </w:rPr>
        <w:t>.</w:t>
      </w:r>
      <w:r w:rsidR="0058304D" w:rsidRPr="0064599B">
        <w:rPr>
          <w:rFonts w:ascii="Times New Roman" w:hAnsi="Times New Roman" w:cs="Times New Roman"/>
          <w:sz w:val="24"/>
          <w:szCs w:val="24"/>
        </w:rPr>
        <w:t xml:space="preserve"> </w:t>
      </w:r>
      <w:r w:rsidR="00A95E45" w:rsidRPr="0064599B">
        <w:rPr>
          <w:rFonts w:ascii="Times New Roman" w:hAnsi="Times New Roman" w:cs="Times New Roman"/>
          <w:sz w:val="24"/>
          <w:szCs w:val="24"/>
        </w:rPr>
        <w:t xml:space="preserve">O principal </w:t>
      </w:r>
      <w:r w:rsidR="00C74519">
        <w:rPr>
          <w:rFonts w:ascii="Times New Roman" w:hAnsi="Times New Roman" w:cs="Times New Roman"/>
          <w:sz w:val="24"/>
          <w:szCs w:val="24"/>
        </w:rPr>
        <w:t>intuito</w:t>
      </w:r>
      <w:r w:rsidR="00A95E45" w:rsidRPr="0064599B">
        <w:rPr>
          <w:rFonts w:ascii="Times New Roman" w:hAnsi="Times New Roman" w:cs="Times New Roman"/>
          <w:sz w:val="24"/>
          <w:szCs w:val="24"/>
        </w:rPr>
        <w:t xml:space="preserve"> do nosso </w:t>
      </w:r>
      <w:r w:rsidR="00EB02D7">
        <w:rPr>
          <w:rFonts w:ascii="Times New Roman" w:hAnsi="Times New Roman" w:cs="Times New Roman"/>
          <w:sz w:val="24"/>
          <w:szCs w:val="24"/>
        </w:rPr>
        <w:t>projeto de extensão</w:t>
      </w:r>
      <w:r w:rsidR="00A95E45" w:rsidRPr="0064599B">
        <w:rPr>
          <w:rFonts w:ascii="Times New Roman" w:hAnsi="Times New Roman" w:cs="Times New Roman"/>
          <w:sz w:val="24"/>
          <w:szCs w:val="24"/>
        </w:rPr>
        <w:t xml:space="preserve"> é proporcionar um envelhecimento </w:t>
      </w:r>
      <w:r w:rsidR="00A6109F" w:rsidRPr="0064599B">
        <w:rPr>
          <w:rFonts w:ascii="Times New Roman" w:hAnsi="Times New Roman" w:cs="Times New Roman"/>
          <w:sz w:val="24"/>
          <w:szCs w:val="24"/>
        </w:rPr>
        <w:t>bem-sucedido</w:t>
      </w:r>
      <w:r w:rsidR="00A95E45" w:rsidRPr="0064599B">
        <w:rPr>
          <w:rFonts w:ascii="Times New Roman" w:hAnsi="Times New Roman" w:cs="Times New Roman"/>
          <w:sz w:val="24"/>
          <w:szCs w:val="24"/>
        </w:rPr>
        <w:t>, portanto ressaltamos a necessidade de mudança com relação as atividades físicas como também de lazer. Sendo que os resultados até o momento são surpreendentes, pois de acordo com análises das atividades aplicadas, pode</w:t>
      </w:r>
      <w:r w:rsidR="00EB02D7">
        <w:rPr>
          <w:rFonts w:ascii="Times New Roman" w:hAnsi="Times New Roman" w:cs="Times New Roman"/>
          <w:sz w:val="24"/>
          <w:szCs w:val="24"/>
        </w:rPr>
        <w:t>-se</w:t>
      </w:r>
      <w:r w:rsidR="00A95E45" w:rsidRPr="0064599B">
        <w:rPr>
          <w:rFonts w:ascii="Times New Roman" w:hAnsi="Times New Roman" w:cs="Times New Roman"/>
          <w:sz w:val="24"/>
          <w:szCs w:val="24"/>
        </w:rPr>
        <w:t xml:space="preserve"> observar diferenças significativas no comportamento dos idosos com quadro depressivo em relação aos considerad</w:t>
      </w:r>
      <w:r w:rsidR="00230537">
        <w:rPr>
          <w:rFonts w:ascii="Times New Roman" w:hAnsi="Times New Roman" w:cs="Times New Roman"/>
          <w:sz w:val="24"/>
          <w:szCs w:val="24"/>
        </w:rPr>
        <w:t>o</w:t>
      </w:r>
      <w:r w:rsidR="00A95E45" w:rsidRPr="0064599B">
        <w:rPr>
          <w:rFonts w:ascii="Times New Roman" w:hAnsi="Times New Roman" w:cs="Times New Roman"/>
          <w:sz w:val="24"/>
          <w:szCs w:val="24"/>
        </w:rPr>
        <w:t>s normais</w:t>
      </w:r>
      <w:r w:rsidR="00C74519">
        <w:rPr>
          <w:rFonts w:ascii="Times New Roman" w:hAnsi="Times New Roman" w:cs="Times New Roman"/>
          <w:sz w:val="24"/>
          <w:szCs w:val="24"/>
        </w:rPr>
        <w:t xml:space="preserve">. No entanto, pode-se concluir que as atividades de lazer e recreação oportunizam o melhor funcionamento das funções neurais, </w:t>
      </w:r>
      <w:r w:rsidR="00DC5A7B">
        <w:rPr>
          <w:rFonts w:ascii="Times New Roman" w:hAnsi="Times New Roman" w:cs="Times New Roman"/>
          <w:sz w:val="24"/>
          <w:szCs w:val="24"/>
        </w:rPr>
        <w:t>uma vez</w:t>
      </w:r>
      <w:r w:rsidR="00C74519">
        <w:rPr>
          <w:rFonts w:ascii="Times New Roman" w:hAnsi="Times New Roman" w:cs="Times New Roman"/>
          <w:sz w:val="24"/>
          <w:szCs w:val="24"/>
        </w:rPr>
        <w:t xml:space="preserve"> que as habilidades motoras e cognitivas sejam ativadas</w:t>
      </w:r>
      <w:r w:rsidR="00DC5A7B">
        <w:rPr>
          <w:rFonts w:ascii="Times New Roman" w:hAnsi="Times New Roman" w:cs="Times New Roman"/>
          <w:sz w:val="24"/>
          <w:szCs w:val="24"/>
        </w:rPr>
        <w:t xml:space="preserve"> o comportamento e resposta dos idosos tendem a melhorar, gerando uma resposta positiva no contato social e</w:t>
      </w:r>
      <w:r w:rsidR="00F27740">
        <w:rPr>
          <w:rFonts w:ascii="Times New Roman" w:hAnsi="Times New Roman" w:cs="Times New Roman"/>
          <w:sz w:val="24"/>
          <w:szCs w:val="24"/>
        </w:rPr>
        <w:t xml:space="preserve"> automaticamente na</w:t>
      </w:r>
      <w:r w:rsidR="00DC5A7B">
        <w:rPr>
          <w:rFonts w:ascii="Times New Roman" w:hAnsi="Times New Roman" w:cs="Times New Roman"/>
          <w:sz w:val="24"/>
          <w:szCs w:val="24"/>
        </w:rPr>
        <w:t xml:space="preserve"> depressão. </w:t>
      </w:r>
    </w:p>
    <w:p w14:paraId="35E6A5C5" w14:textId="77777777" w:rsidR="00C95997" w:rsidRPr="0064599B" w:rsidRDefault="00C95997" w:rsidP="008D5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69BE1" w14:textId="77777777" w:rsidR="00F60B60" w:rsidRPr="0064599B" w:rsidRDefault="00E356C9" w:rsidP="008D5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99B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416D93" w:rsidRPr="0064599B">
        <w:rPr>
          <w:rFonts w:ascii="Times New Roman" w:hAnsi="Times New Roman" w:cs="Times New Roman"/>
          <w:sz w:val="24"/>
          <w:szCs w:val="24"/>
        </w:rPr>
        <w:t xml:space="preserve"> </w:t>
      </w:r>
      <w:r w:rsidR="009529BE" w:rsidRPr="0064599B">
        <w:rPr>
          <w:rFonts w:ascii="Times New Roman" w:hAnsi="Times New Roman" w:cs="Times New Roman"/>
          <w:bCs/>
          <w:sz w:val="24"/>
          <w:szCs w:val="24"/>
        </w:rPr>
        <w:t>Depressão</w:t>
      </w:r>
      <w:r w:rsidR="00F60B60" w:rsidRPr="006459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29BE" w:rsidRPr="0064599B">
        <w:rPr>
          <w:rFonts w:ascii="Times New Roman" w:hAnsi="Times New Roman" w:cs="Times New Roman"/>
          <w:bCs/>
          <w:sz w:val="24"/>
          <w:szCs w:val="24"/>
        </w:rPr>
        <w:t>Cognitivo</w:t>
      </w:r>
      <w:r w:rsidR="00F60B60" w:rsidRPr="006459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29BE" w:rsidRPr="0064599B">
        <w:rPr>
          <w:rFonts w:ascii="Times New Roman" w:hAnsi="Times New Roman" w:cs="Times New Roman"/>
          <w:bCs/>
          <w:sz w:val="24"/>
          <w:szCs w:val="24"/>
        </w:rPr>
        <w:t>Envelhecimento</w:t>
      </w:r>
      <w:r w:rsidR="00F60B60" w:rsidRPr="006459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771B" w:rsidRPr="0064599B">
        <w:rPr>
          <w:rFonts w:ascii="Times New Roman" w:hAnsi="Times New Roman" w:cs="Times New Roman"/>
          <w:bCs/>
          <w:sz w:val="24"/>
          <w:szCs w:val="24"/>
        </w:rPr>
        <w:t>Lazer</w:t>
      </w:r>
      <w:r w:rsidR="00F60B60" w:rsidRPr="006459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771B" w:rsidRPr="0064599B">
        <w:rPr>
          <w:rFonts w:ascii="Times New Roman" w:hAnsi="Times New Roman" w:cs="Times New Roman"/>
          <w:bCs/>
          <w:sz w:val="24"/>
          <w:szCs w:val="24"/>
        </w:rPr>
        <w:t>Exercício</w:t>
      </w:r>
      <w:r w:rsidR="00F60B60" w:rsidRPr="006459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A6D7F5" w14:textId="6C724E01" w:rsidR="00241842" w:rsidRDefault="00241842" w:rsidP="008D5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77B97" w14:textId="77777777" w:rsidR="00C95997" w:rsidRPr="0064599B" w:rsidRDefault="00C95997" w:rsidP="008D5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6B7CE4F" w14:textId="77777777" w:rsidR="00241842" w:rsidRPr="0064599B" w:rsidRDefault="00241842" w:rsidP="008D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9B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647293B9" w14:textId="77777777" w:rsidR="00B5705B" w:rsidRPr="0064599B" w:rsidRDefault="00B5705B" w:rsidP="008D5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A170C" w14:textId="77777777" w:rsidR="00241842" w:rsidRPr="0064599B" w:rsidRDefault="00FB6083" w:rsidP="008D5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FRAZER, CJ; CHRISTENSEN, H; GRIFFITHS, KM.</w:t>
      </w:r>
      <w:r w:rsidR="00F54D33" w:rsidRPr="00645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Effectiveness of treatments for depression in older people</w:t>
      </w:r>
      <w:r w:rsidRPr="00645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45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 J Aust. 2005</w:t>
      </w:r>
    </w:p>
    <w:p w14:paraId="2472DDFC" w14:textId="77777777" w:rsidR="00F54D33" w:rsidRPr="0064599B" w:rsidRDefault="00F54D33" w:rsidP="008D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5BACFFB" w14:textId="77777777" w:rsidR="00B5705B" w:rsidRPr="0064599B" w:rsidRDefault="00F54D33" w:rsidP="008D5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LAUX, </w:t>
      </w:r>
      <w:r w:rsidR="009F1CBF"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Rafael</w:t>
      </w:r>
      <w:r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MATTIELLO, </w:t>
      </w:r>
      <w:r w:rsidR="009F1CBF"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</w:t>
      </w:r>
      <w:r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CORAZZA, </w:t>
      </w:r>
      <w:r w:rsidR="00BA7E49"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ara. </w:t>
      </w:r>
      <w:r w:rsidRPr="0064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Efeitos dos treinamentos metabólico e de força no estado de humor</w:t>
      </w:r>
      <w:r w:rsidR="005277AF" w:rsidRPr="0064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5277AF" w:rsidRPr="00645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Conscientiae saúde. Set. 2018.</w:t>
      </w:r>
    </w:p>
    <w:p w14:paraId="4AC9BC4E" w14:textId="77777777" w:rsidR="00553C79" w:rsidRPr="0064599B" w:rsidRDefault="00553C79" w:rsidP="008D5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49DA4C" w14:textId="77777777" w:rsidR="008D5BE7" w:rsidRPr="0064599B" w:rsidRDefault="009256E0" w:rsidP="008D5B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99B">
        <w:rPr>
          <w:rFonts w:ascii="Times New Roman" w:hAnsi="Times New Roman" w:cs="Times New Roman"/>
          <w:sz w:val="24"/>
          <w:szCs w:val="24"/>
        </w:rPr>
        <w:t xml:space="preserve">ALMEIDA, </w:t>
      </w:r>
      <w:r w:rsidR="009F1CBF" w:rsidRPr="0064599B">
        <w:rPr>
          <w:rFonts w:ascii="Times New Roman" w:hAnsi="Times New Roman" w:cs="Times New Roman"/>
          <w:sz w:val="24"/>
          <w:szCs w:val="24"/>
        </w:rPr>
        <w:t>Osvaldo</w:t>
      </w:r>
      <w:r w:rsidRPr="0064599B">
        <w:rPr>
          <w:rFonts w:ascii="Times New Roman" w:hAnsi="Times New Roman" w:cs="Times New Roman"/>
          <w:sz w:val="24"/>
          <w:szCs w:val="24"/>
        </w:rPr>
        <w:t xml:space="preserve">; ALMEIDA, </w:t>
      </w:r>
      <w:r w:rsidR="009F1CBF" w:rsidRPr="0064599B">
        <w:rPr>
          <w:rFonts w:ascii="Times New Roman" w:hAnsi="Times New Roman" w:cs="Times New Roman"/>
          <w:sz w:val="24"/>
          <w:szCs w:val="24"/>
        </w:rPr>
        <w:t>Shirley</w:t>
      </w:r>
      <w:r w:rsidRPr="0064599B">
        <w:rPr>
          <w:rFonts w:ascii="Times New Roman" w:hAnsi="Times New Roman" w:cs="Times New Roman"/>
          <w:sz w:val="24"/>
          <w:szCs w:val="24"/>
        </w:rPr>
        <w:t xml:space="preserve">. </w:t>
      </w:r>
      <w:r w:rsidR="005173B5"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Confiabilidade da versão brasileira da escala de depressão em geriatria</w:t>
      </w:r>
      <w:r w:rsidR="00136BF6"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(GDS) </w:t>
      </w:r>
      <w:r w:rsidR="005173B5"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versão reduzida</w:t>
      </w:r>
      <w:r w:rsidR="00136BF6" w:rsidRPr="0064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3A4146" w:rsidRPr="00645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Junho. 1999.</w:t>
      </w:r>
    </w:p>
    <w:p w14:paraId="044866E9" w14:textId="77777777" w:rsidR="008D5BE7" w:rsidRPr="0064599B" w:rsidRDefault="008D5BE7" w:rsidP="008D5B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99B">
        <w:rPr>
          <w:rFonts w:ascii="Times New Roman" w:hAnsi="Times New Roman" w:cs="Times New Roman"/>
          <w:sz w:val="24"/>
          <w:szCs w:val="24"/>
        </w:rPr>
        <w:t xml:space="preserve">BRUCKI, SMD, NITRINI, R, CARAMELLI, P, BERTOLUCCI, PHF, OKAMOTO, IH; </w:t>
      </w:r>
      <w:r w:rsidRPr="0064599B">
        <w:rPr>
          <w:rFonts w:ascii="Times New Roman" w:hAnsi="Times New Roman" w:cs="Times New Roman"/>
          <w:b/>
          <w:bCs/>
          <w:sz w:val="24"/>
          <w:szCs w:val="24"/>
        </w:rPr>
        <w:t xml:space="preserve">Sugestões para o uso do </w:t>
      </w:r>
      <w:r w:rsidR="008121B9" w:rsidRPr="0064599B">
        <w:rPr>
          <w:rFonts w:ascii="Times New Roman" w:hAnsi="Times New Roman" w:cs="Times New Roman"/>
          <w:b/>
          <w:bCs/>
          <w:sz w:val="24"/>
          <w:szCs w:val="24"/>
        </w:rPr>
        <w:t>miniexame</w:t>
      </w:r>
      <w:r w:rsidRPr="0064599B">
        <w:rPr>
          <w:rFonts w:ascii="Times New Roman" w:hAnsi="Times New Roman" w:cs="Times New Roman"/>
          <w:b/>
          <w:bCs/>
          <w:sz w:val="24"/>
          <w:szCs w:val="24"/>
        </w:rPr>
        <w:t xml:space="preserve"> do estado mental no Brasil</w:t>
      </w:r>
      <w:r w:rsidRPr="0064599B">
        <w:rPr>
          <w:rFonts w:ascii="Times New Roman" w:hAnsi="Times New Roman" w:cs="Times New Roman"/>
          <w:sz w:val="24"/>
          <w:szCs w:val="24"/>
        </w:rPr>
        <w:t xml:space="preserve">. Arq. </w:t>
      </w:r>
      <w:r w:rsidR="009A103B" w:rsidRPr="0064599B">
        <w:rPr>
          <w:rFonts w:ascii="Times New Roman" w:hAnsi="Times New Roman" w:cs="Times New Roman"/>
          <w:sz w:val="24"/>
          <w:szCs w:val="24"/>
        </w:rPr>
        <w:t>Neuropsiquiatria</w:t>
      </w:r>
      <w:r w:rsidRPr="0064599B">
        <w:rPr>
          <w:rFonts w:ascii="Times New Roman" w:hAnsi="Times New Roman" w:cs="Times New Roman"/>
          <w:sz w:val="24"/>
          <w:szCs w:val="24"/>
        </w:rPr>
        <w:t xml:space="preserve"> 2003.</w:t>
      </w:r>
    </w:p>
    <w:p w14:paraId="68A0AF31" w14:textId="77777777" w:rsidR="008D5BE7" w:rsidRDefault="008D5BE7" w:rsidP="008D5BE7">
      <w:pPr>
        <w:spacing w:line="240" w:lineRule="auto"/>
        <w:jc w:val="both"/>
      </w:pPr>
      <w:r>
        <w:t xml:space="preserve">   </w:t>
      </w:r>
    </w:p>
    <w:p w14:paraId="776DCDA1" w14:textId="77777777" w:rsidR="00E403B4" w:rsidRDefault="00E403B4" w:rsidP="008D5BE7">
      <w:pPr>
        <w:spacing w:line="240" w:lineRule="auto"/>
        <w:jc w:val="both"/>
      </w:pPr>
    </w:p>
    <w:p w14:paraId="4A7689BB" w14:textId="77777777" w:rsidR="00E403B4" w:rsidRDefault="00E403B4" w:rsidP="00396991"/>
    <w:p w14:paraId="408EA8AB" w14:textId="77777777" w:rsidR="007A6658" w:rsidRDefault="007A6658" w:rsidP="00396991"/>
    <w:sectPr w:rsidR="007A6658" w:rsidSect="00E403B4">
      <w:headerReference w:type="default" r:id="rId8"/>
      <w:footerReference w:type="default" r:id="rId9"/>
      <w:headerReference w:type="first" r:id="rId10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2618" w14:textId="77777777" w:rsidR="00547424" w:rsidRDefault="00547424" w:rsidP="00E60FC9">
      <w:pPr>
        <w:spacing w:after="0" w:line="240" w:lineRule="auto"/>
      </w:pPr>
      <w:r>
        <w:separator/>
      </w:r>
    </w:p>
  </w:endnote>
  <w:endnote w:type="continuationSeparator" w:id="0">
    <w:p w14:paraId="003F9223" w14:textId="77777777" w:rsidR="00547424" w:rsidRDefault="00547424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034719"/>
      <w:docPartObj>
        <w:docPartGallery w:val="Page Numbers (Bottom of Page)"/>
        <w:docPartUnique/>
      </w:docPartObj>
    </w:sdtPr>
    <w:sdtEndPr/>
    <w:sdtContent>
      <w:p w14:paraId="5626F2C3" w14:textId="77777777"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38">
          <w:rPr>
            <w:noProof/>
          </w:rPr>
          <w:t>2</w:t>
        </w:r>
        <w:r>
          <w:fldChar w:fldCharType="end"/>
        </w:r>
      </w:p>
    </w:sdtContent>
  </w:sdt>
  <w:p w14:paraId="2F3C0718" w14:textId="77777777"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BFFF" w14:textId="77777777" w:rsidR="00547424" w:rsidRDefault="00547424" w:rsidP="00E60FC9">
      <w:pPr>
        <w:spacing w:after="0" w:line="240" w:lineRule="auto"/>
      </w:pPr>
      <w:r>
        <w:separator/>
      </w:r>
    </w:p>
  </w:footnote>
  <w:footnote w:type="continuationSeparator" w:id="0">
    <w:p w14:paraId="040D2565" w14:textId="77777777" w:rsidR="00547424" w:rsidRDefault="00547424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E214" w14:textId="77777777"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5E36EC" wp14:editId="1B6DC744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E64C" w14:textId="77777777"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5D8232C6" wp14:editId="66E2C32C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9AA72F" w14:textId="77777777"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A1"/>
    <w:rsid w:val="00001BD7"/>
    <w:rsid w:val="000023DF"/>
    <w:rsid w:val="0000642A"/>
    <w:rsid w:val="00033CD3"/>
    <w:rsid w:val="0004071C"/>
    <w:rsid w:val="00042A45"/>
    <w:rsid w:val="00057070"/>
    <w:rsid w:val="000825B9"/>
    <w:rsid w:val="000902DD"/>
    <w:rsid w:val="000A122C"/>
    <w:rsid w:val="000C0403"/>
    <w:rsid w:val="000C420B"/>
    <w:rsid w:val="000C6DC6"/>
    <w:rsid w:val="000D728C"/>
    <w:rsid w:val="000F3EC2"/>
    <w:rsid w:val="001056BF"/>
    <w:rsid w:val="00120B18"/>
    <w:rsid w:val="00133DCE"/>
    <w:rsid w:val="00136BF6"/>
    <w:rsid w:val="00147BAB"/>
    <w:rsid w:val="0015141A"/>
    <w:rsid w:val="00157D70"/>
    <w:rsid w:val="001619B7"/>
    <w:rsid w:val="00173C71"/>
    <w:rsid w:val="00177F19"/>
    <w:rsid w:val="00186FBB"/>
    <w:rsid w:val="00195913"/>
    <w:rsid w:val="001B750A"/>
    <w:rsid w:val="001C74AC"/>
    <w:rsid w:val="001D7F36"/>
    <w:rsid w:val="001F1F81"/>
    <w:rsid w:val="00230537"/>
    <w:rsid w:val="00235AD6"/>
    <w:rsid w:val="0023641B"/>
    <w:rsid w:val="00236942"/>
    <w:rsid w:val="00241842"/>
    <w:rsid w:val="00247C2B"/>
    <w:rsid w:val="00262315"/>
    <w:rsid w:val="00282D0B"/>
    <w:rsid w:val="00287D15"/>
    <w:rsid w:val="002E2300"/>
    <w:rsid w:val="002E470E"/>
    <w:rsid w:val="003018E7"/>
    <w:rsid w:val="00324AC1"/>
    <w:rsid w:val="00333C45"/>
    <w:rsid w:val="00364491"/>
    <w:rsid w:val="003735F6"/>
    <w:rsid w:val="00396991"/>
    <w:rsid w:val="003A4146"/>
    <w:rsid w:val="003B30F9"/>
    <w:rsid w:val="003B4041"/>
    <w:rsid w:val="003B5B42"/>
    <w:rsid w:val="003B6A18"/>
    <w:rsid w:val="003C0F8F"/>
    <w:rsid w:val="003C173A"/>
    <w:rsid w:val="003C5D38"/>
    <w:rsid w:val="003D65B4"/>
    <w:rsid w:val="003D6AA2"/>
    <w:rsid w:val="003E4E15"/>
    <w:rsid w:val="00410A43"/>
    <w:rsid w:val="004120FF"/>
    <w:rsid w:val="00416D93"/>
    <w:rsid w:val="004330DB"/>
    <w:rsid w:val="00447CFA"/>
    <w:rsid w:val="00451579"/>
    <w:rsid w:val="00464C06"/>
    <w:rsid w:val="004A763F"/>
    <w:rsid w:val="004C3039"/>
    <w:rsid w:val="004E4F5E"/>
    <w:rsid w:val="004F40A7"/>
    <w:rsid w:val="005100A0"/>
    <w:rsid w:val="005173B5"/>
    <w:rsid w:val="005276EC"/>
    <w:rsid w:val="005277AF"/>
    <w:rsid w:val="00547424"/>
    <w:rsid w:val="00553C79"/>
    <w:rsid w:val="0058304D"/>
    <w:rsid w:val="00583BA0"/>
    <w:rsid w:val="00584347"/>
    <w:rsid w:val="005A6FAD"/>
    <w:rsid w:val="005A771B"/>
    <w:rsid w:val="005C7E1B"/>
    <w:rsid w:val="005D3528"/>
    <w:rsid w:val="005E6140"/>
    <w:rsid w:val="005F6376"/>
    <w:rsid w:val="006147DA"/>
    <w:rsid w:val="0062167C"/>
    <w:rsid w:val="006251CE"/>
    <w:rsid w:val="00637E10"/>
    <w:rsid w:val="00641284"/>
    <w:rsid w:val="006428A1"/>
    <w:rsid w:val="00643A9A"/>
    <w:rsid w:val="0064599B"/>
    <w:rsid w:val="006505E5"/>
    <w:rsid w:val="006570C2"/>
    <w:rsid w:val="00657450"/>
    <w:rsid w:val="00660ADF"/>
    <w:rsid w:val="0066720F"/>
    <w:rsid w:val="006703D2"/>
    <w:rsid w:val="00671B05"/>
    <w:rsid w:val="0067248F"/>
    <w:rsid w:val="00672A4F"/>
    <w:rsid w:val="00682410"/>
    <w:rsid w:val="00695DB6"/>
    <w:rsid w:val="006C41E6"/>
    <w:rsid w:val="006C4F1B"/>
    <w:rsid w:val="006C566C"/>
    <w:rsid w:val="006E655A"/>
    <w:rsid w:val="006F1E02"/>
    <w:rsid w:val="006F4633"/>
    <w:rsid w:val="006F501A"/>
    <w:rsid w:val="00716A17"/>
    <w:rsid w:val="007175B5"/>
    <w:rsid w:val="007465D9"/>
    <w:rsid w:val="00751FF2"/>
    <w:rsid w:val="00795DFB"/>
    <w:rsid w:val="007A5544"/>
    <w:rsid w:val="007A6658"/>
    <w:rsid w:val="00800E3F"/>
    <w:rsid w:val="00805FF5"/>
    <w:rsid w:val="008121B9"/>
    <w:rsid w:val="00817959"/>
    <w:rsid w:val="00826416"/>
    <w:rsid w:val="0083300F"/>
    <w:rsid w:val="00847F78"/>
    <w:rsid w:val="00867209"/>
    <w:rsid w:val="00870AD5"/>
    <w:rsid w:val="00871FEE"/>
    <w:rsid w:val="00874963"/>
    <w:rsid w:val="008A368E"/>
    <w:rsid w:val="008C782E"/>
    <w:rsid w:val="008C7ECE"/>
    <w:rsid w:val="008D5BE7"/>
    <w:rsid w:val="008E11A8"/>
    <w:rsid w:val="008E7A92"/>
    <w:rsid w:val="0090215F"/>
    <w:rsid w:val="009243D6"/>
    <w:rsid w:val="009256E0"/>
    <w:rsid w:val="009300FD"/>
    <w:rsid w:val="009529BE"/>
    <w:rsid w:val="00954866"/>
    <w:rsid w:val="00957EF4"/>
    <w:rsid w:val="00993891"/>
    <w:rsid w:val="009A103B"/>
    <w:rsid w:val="009A3600"/>
    <w:rsid w:val="009A468A"/>
    <w:rsid w:val="009E0A9C"/>
    <w:rsid w:val="009F119D"/>
    <w:rsid w:val="009F1CBF"/>
    <w:rsid w:val="009F3F93"/>
    <w:rsid w:val="009F52B0"/>
    <w:rsid w:val="009F6541"/>
    <w:rsid w:val="00A25124"/>
    <w:rsid w:val="00A40F8F"/>
    <w:rsid w:val="00A415F3"/>
    <w:rsid w:val="00A438C5"/>
    <w:rsid w:val="00A43D0A"/>
    <w:rsid w:val="00A46819"/>
    <w:rsid w:val="00A51144"/>
    <w:rsid w:val="00A6109F"/>
    <w:rsid w:val="00A84599"/>
    <w:rsid w:val="00A95E45"/>
    <w:rsid w:val="00AA437B"/>
    <w:rsid w:val="00AC3F8F"/>
    <w:rsid w:val="00AF0F65"/>
    <w:rsid w:val="00AF5C86"/>
    <w:rsid w:val="00AF688E"/>
    <w:rsid w:val="00B000FE"/>
    <w:rsid w:val="00B061EB"/>
    <w:rsid w:val="00B1567F"/>
    <w:rsid w:val="00B17B98"/>
    <w:rsid w:val="00B42844"/>
    <w:rsid w:val="00B4585C"/>
    <w:rsid w:val="00B46120"/>
    <w:rsid w:val="00B5705B"/>
    <w:rsid w:val="00B64CD4"/>
    <w:rsid w:val="00B90F4A"/>
    <w:rsid w:val="00BA3215"/>
    <w:rsid w:val="00BA7E49"/>
    <w:rsid w:val="00BC1282"/>
    <w:rsid w:val="00BD4A18"/>
    <w:rsid w:val="00BE5444"/>
    <w:rsid w:val="00BE5A09"/>
    <w:rsid w:val="00BE70BD"/>
    <w:rsid w:val="00BF182C"/>
    <w:rsid w:val="00C1091F"/>
    <w:rsid w:val="00C215D4"/>
    <w:rsid w:val="00C56087"/>
    <w:rsid w:val="00C659A8"/>
    <w:rsid w:val="00C65F23"/>
    <w:rsid w:val="00C72F3A"/>
    <w:rsid w:val="00C74519"/>
    <w:rsid w:val="00C95997"/>
    <w:rsid w:val="00CA0910"/>
    <w:rsid w:val="00CA27D6"/>
    <w:rsid w:val="00CB4ABB"/>
    <w:rsid w:val="00CC5949"/>
    <w:rsid w:val="00CD6C6E"/>
    <w:rsid w:val="00CE3FA8"/>
    <w:rsid w:val="00D26697"/>
    <w:rsid w:val="00D52C66"/>
    <w:rsid w:val="00D974B7"/>
    <w:rsid w:val="00DC1C2D"/>
    <w:rsid w:val="00DC5A7B"/>
    <w:rsid w:val="00DD52FC"/>
    <w:rsid w:val="00DE34A1"/>
    <w:rsid w:val="00DE51E8"/>
    <w:rsid w:val="00DE5EB8"/>
    <w:rsid w:val="00DE645A"/>
    <w:rsid w:val="00DF5144"/>
    <w:rsid w:val="00DF7E6C"/>
    <w:rsid w:val="00E16494"/>
    <w:rsid w:val="00E356C9"/>
    <w:rsid w:val="00E365BD"/>
    <w:rsid w:val="00E4014A"/>
    <w:rsid w:val="00E403B4"/>
    <w:rsid w:val="00E417B5"/>
    <w:rsid w:val="00E60FC9"/>
    <w:rsid w:val="00E73B13"/>
    <w:rsid w:val="00E74131"/>
    <w:rsid w:val="00E77DB0"/>
    <w:rsid w:val="00E96B5C"/>
    <w:rsid w:val="00EB02D7"/>
    <w:rsid w:val="00EC3E19"/>
    <w:rsid w:val="00ED4C16"/>
    <w:rsid w:val="00ED607B"/>
    <w:rsid w:val="00F03A74"/>
    <w:rsid w:val="00F07DA9"/>
    <w:rsid w:val="00F27740"/>
    <w:rsid w:val="00F50863"/>
    <w:rsid w:val="00F54D33"/>
    <w:rsid w:val="00F60B60"/>
    <w:rsid w:val="00F9423E"/>
    <w:rsid w:val="00F94241"/>
    <w:rsid w:val="00FA48C8"/>
    <w:rsid w:val="00FB1903"/>
    <w:rsid w:val="00FB520F"/>
    <w:rsid w:val="00FB6083"/>
    <w:rsid w:val="00FC0544"/>
    <w:rsid w:val="00FC137A"/>
    <w:rsid w:val="00FC20F7"/>
    <w:rsid w:val="00FD4E0A"/>
    <w:rsid w:val="00FD5C83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D213C"/>
  <w15:chartTrackingRefBased/>
  <w15:docId w15:val="{1890BDBA-A03A-45D6-B4C5-4373B1F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B6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FB60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A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AC98-AF0D-4411-B09C-5078218C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MELLO FIGUEROA</dc:creator>
  <cp:keywords/>
  <dc:description/>
  <cp:lastModifiedBy>Israel Guedes</cp:lastModifiedBy>
  <cp:revision>724</cp:revision>
  <dcterms:created xsi:type="dcterms:W3CDTF">2019-04-15T01:50:00Z</dcterms:created>
  <dcterms:modified xsi:type="dcterms:W3CDTF">2019-10-21T00:12:00Z</dcterms:modified>
</cp:coreProperties>
</file>