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BD" w:rsidRPr="005054BD" w:rsidRDefault="005054BD" w:rsidP="005054BD">
      <w:pPr>
        <w:spacing w:line="360" w:lineRule="auto"/>
        <w:jc w:val="center"/>
        <w:rPr>
          <w:rFonts w:ascii="Times New Roman" w:eastAsia="Times New Roman" w:hAnsi="Times New Roman" w:cs="Times New Roman"/>
          <w:b/>
          <w:sz w:val="24"/>
          <w:szCs w:val="24"/>
          <w:highlight w:val="white"/>
        </w:rPr>
      </w:pPr>
      <w:r w:rsidRPr="00886FB1">
        <w:rPr>
          <w:rFonts w:ascii="Times New Roman" w:eastAsia="Times New Roman" w:hAnsi="Times New Roman" w:cs="Times New Roman"/>
          <w:b/>
          <w:sz w:val="24"/>
          <w:szCs w:val="24"/>
          <w:highlight w:val="white"/>
        </w:rPr>
        <w:t>AS PRÁTICAS CORPORAIS VIVENCIADAS</w:t>
      </w:r>
      <w:r>
        <w:rPr>
          <w:rFonts w:ascii="Times New Roman" w:eastAsia="Times New Roman" w:hAnsi="Times New Roman" w:cs="Times New Roman"/>
          <w:b/>
          <w:sz w:val="24"/>
          <w:szCs w:val="24"/>
          <w:highlight w:val="white"/>
        </w:rPr>
        <w:t xml:space="preserve"> </w:t>
      </w:r>
      <w:r w:rsidRPr="00886FB1">
        <w:rPr>
          <w:rFonts w:ascii="Times New Roman" w:eastAsia="Times New Roman" w:hAnsi="Times New Roman" w:cs="Times New Roman"/>
          <w:b/>
          <w:sz w:val="24"/>
          <w:szCs w:val="24"/>
          <w:highlight w:val="white"/>
        </w:rPr>
        <w:t>NO TEMPO E ESPAÇO DE LAZER DOS CIDADÃOS DO LITORAL DO PARANÁ</w:t>
      </w:r>
      <w:r w:rsidRPr="00886FB1">
        <w:rPr>
          <w:rFonts w:ascii="Times New Roman" w:eastAsia="Times New Roman" w:hAnsi="Times New Roman" w:cs="Times New Roman"/>
          <w:b/>
          <w:sz w:val="24"/>
          <w:szCs w:val="24"/>
        </w:rPr>
        <w:t>: EM FOCO OS ESPAÇOS PÚBLICOS DE LAZER EM PARANAGUÁ</w:t>
      </w:r>
    </w:p>
    <w:p w:rsidR="00CE3FA8" w:rsidRPr="00DC1C2D" w:rsidRDefault="00CE3FA8" w:rsidP="00D52C66">
      <w:pPr>
        <w:spacing w:after="0" w:line="240" w:lineRule="auto"/>
        <w:jc w:val="center"/>
        <w:rPr>
          <w:rStyle w:val="apple-converted-space"/>
          <w:rFonts w:ascii="Times New Roman" w:hAnsi="Times New Roman" w:cs="Times New Roman"/>
          <w:b/>
          <w:color w:val="000000"/>
          <w:sz w:val="24"/>
          <w:szCs w:val="24"/>
          <w:bdr w:val="none" w:sz="0" w:space="0" w:color="auto" w:frame="1"/>
        </w:rPr>
      </w:pPr>
    </w:p>
    <w:p w:rsidR="005054BD" w:rsidRPr="005054BD" w:rsidRDefault="005054BD" w:rsidP="005054BD">
      <w:pPr>
        <w:pStyle w:val="Clusula"/>
        <w:ind w:left="0" w:right="0"/>
        <w:jc w:val="right"/>
        <w:rPr>
          <w:rFonts w:ascii="Times New Roman" w:hAnsi="Times New Roman"/>
          <w:szCs w:val="24"/>
        </w:rPr>
      </w:pPr>
      <w:r w:rsidRPr="005054BD">
        <w:rPr>
          <w:rFonts w:ascii="Times New Roman" w:hAnsi="Times New Roman"/>
          <w:szCs w:val="24"/>
        </w:rPr>
        <w:t xml:space="preserve">TSCHOKE, Aline </w:t>
      </w:r>
    </w:p>
    <w:p w:rsidR="005054BD" w:rsidRDefault="005054BD" w:rsidP="005054BD">
      <w:pPr>
        <w:pStyle w:val="Clusula"/>
        <w:ind w:left="0" w:right="0"/>
        <w:jc w:val="right"/>
        <w:rPr>
          <w:rStyle w:val="Hyperlink"/>
          <w:rFonts w:ascii="Times New Roman" w:hAnsi="Times New Roman"/>
          <w:szCs w:val="24"/>
          <w:u w:val="none"/>
        </w:rPr>
      </w:pPr>
      <w:r w:rsidRPr="00886FB1">
        <w:rPr>
          <w:rFonts w:ascii="Times New Roman" w:hAnsi="Times New Roman"/>
          <w:szCs w:val="24"/>
        </w:rPr>
        <w:t xml:space="preserve">Instituto Federal do Paraná – IFPR, Paranaguá, Paraná, </w:t>
      </w:r>
      <w:proofErr w:type="gramStart"/>
      <w:r w:rsidRPr="00886FB1">
        <w:rPr>
          <w:rFonts w:ascii="Times New Roman" w:hAnsi="Times New Roman"/>
          <w:szCs w:val="24"/>
        </w:rPr>
        <w:t>Brasil</w:t>
      </w:r>
      <w:proofErr w:type="gramEnd"/>
      <w:r w:rsidRPr="005054BD">
        <w:rPr>
          <w:rStyle w:val="Hyperlink"/>
          <w:rFonts w:ascii="Times New Roman" w:hAnsi="Times New Roman"/>
          <w:szCs w:val="24"/>
          <w:u w:val="none"/>
        </w:rPr>
        <w:t xml:space="preserve"> </w:t>
      </w:r>
    </w:p>
    <w:p w:rsidR="005054BD" w:rsidRPr="005054BD" w:rsidRDefault="005054BD" w:rsidP="005054BD">
      <w:pPr>
        <w:pStyle w:val="Clusula"/>
        <w:ind w:left="0" w:right="0"/>
        <w:jc w:val="right"/>
        <w:rPr>
          <w:rFonts w:ascii="Times New Roman" w:hAnsi="Times New Roman"/>
          <w:color w:val="000000"/>
          <w:szCs w:val="24"/>
        </w:rPr>
      </w:pPr>
      <w:r>
        <w:rPr>
          <w:rStyle w:val="Hyperlink"/>
          <w:rFonts w:ascii="Times New Roman" w:hAnsi="Times New Roman"/>
          <w:szCs w:val="24"/>
          <w:u w:val="none"/>
        </w:rPr>
        <w:t>E</w:t>
      </w:r>
      <w:r w:rsidRPr="00DC1C2D">
        <w:rPr>
          <w:rStyle w:val="Hyperlink"/>
          <w:rFonts w:ascii="Times New Roman" w:hAnsi="Times New Roman"/>
          <w:szCs w:val="24"/>
          <w:u w:val="none"/>
        </w:rPr>
        <w:t>-mail</w:t>
      </w:r>
      <w:r>
        <w:rPr>
          <w:rStyle w:val="Hyperlink"/>
          <w:rFonts w:ascii="Times New Roman" w:hAnsi="Times New Roman"/>
          <w:szCs w:val="24"/>
          <w:u w:val="none"/>
        </w:rPr>
        <w:t xml:space="preserve">: </w:t>
      </w:r>
      <w:r w:rsidRPr="00886FB1">
        <w:rPr>
          <w:rFonts w:ascii="Times New Roman" w:hAnsi="Times New Roman"/>
          <w:szCs w:val="24"/>
          <w:highlight w:val="white"/>
        </w:rPr>
        <w:t>aline.tschoke@ifpr.edu.br</w:t>
      </w:r>
    </w:p>
    <w:p w:rsidR="005054BD" w:rsidRPr="00886FB1" w:rsidRDefault="005054BD" w:rsidP="005054BD">
      <w:pPr>
        <w:spacing w:line="360" w:lineRule="auto"/>
        <w:jc w:val="right"/>
        <w:rPr>
          <w:rFonts w:ascii="Times New Roman" w:eastAsia="Times New Roman" w:hAnsi="Times New Roman" w:cs="Times New Roman"/>
          <w:b/>
          <w:sz w:val="24"/>
          <w:szCs w:val="24"/>
        </w:rPr>
      </w:pPr>
    </w:p>
    <w:p w:rsidR="005054BD" w:rsidRDefault="005054BD" w:rsidP="005054BD">
      <w:pPr>
        <w:pStyle w:val="SemEspaamento"/>
        <w:jc w:val="right"/>
      </w:pPr>
      <w:r w:rsidRPr="00886FB1">
        <w:t xml:space="preserve">SIECZKO, Aline. </w:t>
      </w:r>
    </w:p>
    <w:p w:rsidR="005054BD" w:rsidRPr="005054BD" w:rsidRDefault="005054BD" w:rsidP="005054BD">
      <w:pPr>
        <w:pStyle w:val="SemEspaamento"/>
        <w:jc w:val="right"/>
        <w:rPr>
          <w:rStyle w:val="Hyperlink"/>
          <w:b/>
          <w:color w:val="auto"/>
          <w:u w:val="none"/>
        </w:rPr>
      </w:pPr>
      <w:r w:rsidRPr="00886FB1">
        <w:t xml:space="preserve">Instituto Federal do Paraná – IFPR, Paranaguá, Paraná, </w:t>
      </w:r>
      <w:proofErr w:type="gramStart"/>
      <w:r w:rsidRPr="00886FB1">
        <w:t>Brasil</w:t>
      </w:r>
      <w:proofErr w:type="gramEnd"/>
      <w:r w:rsidRPr="005054BD">
        <w:rPr>
          <w:rStyle w:val="Hyperlink"/>
          <w:u w:val="none"/>
        </w:rPr>
        <w:t xml:space="preserve"> </w:t>
      </w:r>
    </w:p>
    <w:p w:rsidR="005054BD" w:rsidRPr="00186FBB" w:rsidRDefault="005054BD" w:rsidP="005054BD">
      <w:pPr>
        <w:pStyle w:val="SemEspaamento"/>
        <w:jc w:val="right"/>
      </w:pPr>
      <w:r>
        <w:rPr>
          <w:rStyle w:val="Hyperlink"/>
          <w:u w:val="none"/>
        </w:rPr>
        <w:t>E</w:t>
      </w:r>
      <w:r w:rsidRPr="00DC1C2D">
        <w:rPr>
          <w:rStyle w:val="Hyperlink"/>
          <w:u w:val="none"/>
        </w:rPr>
        <w:t>-mail</w:t>
      </w:r>
      <w:r>
        <w:rPr>
          <w:rStyle w:val="Hyperlink"/>
          <w:u w:val="none"/>
        </w:rPr>
        <w:t xml:space="preserve">: </w:t>
      </w:r>
      <w:r w:rsidRPr="00886FB1">
        <w:t>alinesieczko@gmail.com</w:t>
      </w:r>
    </w:p>
    <w:p w:rsidR="005054BD" w:rsidRPr="005054BD" w:rsidRDefault="005054BD" w:rsidP="005054BD">
      <w:pPr>
        <w:pStyle w:val="Clusula"/>
        <w:ind w:left="0" w:right="0"/>
        <w:jc w:val="right"/>
        <w:rPr>
          <w:rFonts w:ascii="Times New Roman" w:hAnsi="Times New Roman"/>
          <w:color w:val="000000"/>
          <w:szCs w:val="24"/>
        </w:rPr>
      </w:pPr>
    </w:p>
    <w:p w:rsidR="005054BD" w:rsidRPr="00886FB1" w:rsidRDefault="005054BD" w:rsidP="005054BD">
      <w:pPr>
        <w:spacing w:line="360" w:lineRule="auto"/>
        <w:jc w:val="right"/>
        <w:rPr>
          <w:rFonts w:ascii="Times New Roman" w:eastAsia="Times New Roman" w:hAnsi="Times New Roman" w:cs="Times New Roman"/>
          <w:sz w:val="24"/>
          <w:szCs w:val="24"/>
        </w:rPr>
      </w:pPr>
    </w:p>
    <w:p w:rsidR="00DF5144" w:rsidRDefault="00DF5144" w:rsidP="00B5705B">
      <w:pPr>
        <w:pStyle w:val="Clusula"/>
        <w:ind w:left="0" w:right="0" w:firstLine="0"/>
        <w:rPr>
          <w:rFonts w:ascii="Times New Roman" w:hAnsi="Times New Roman"/>
          <w:i/>
          <w:szCs w:val="24"/>
        </w:rPr>
      </w:pPr>
    </w:p>
    <w:p w:rsidR="00CE3FA8" w:rsidRPr="005054BD" w:rsidRDefault="00DF5144" w:rsidP="00B5705B">
      <w:pPr>
        <w:pStyle w:val="Clusula"/>
        <w:ind w:left="0" w:right="0" w:firstLine="0"/>
        <w:rPr>
          <w:rFonts w:ascii="Times New Roman" w:hAnsi="Times New Roman"/>
          <w:i/>
          <w:szCs w:val="24"/>
        </w:rPr>
      </w:pPr>
      <w:r w:rsidRPr="005054BD">
        <w:rPr>
          <w:rFonts w:ascii="Times New Roman" w:hAnsi="Times New Roman"/>
          <w:szCs w:val="24"/>
        </w:rPr>
        <w:t>Eixo temático:</w:t>
      </w:r>
      <w:r w:rsidR="005054BD" w:rsidRPr="005054BD">
        <w:rPr>
          <w:rFonts w:ascii="Times New Roman" w:hAnsi="Times New Roman"/>
          <w:szCs w:val="24"/>
        </w:rPr>
        <w:t xml:space="preserve"> </w:t>
      </w:r>
      <w:proofErr w:type="gramStart"/>
      <w:r w:rsidR="005054BD" w:rsidRPr="005054BD">
        <w:rPr>
          <w:rFonts w:ascii="Times New Roman" w:hAnsi="Times New Roman"/>
          <w:szCs w:val="24"/>
        </w:rPr>
        <w:t>1</w:t>
      </w:r>
      <w:proofErr w:type="gramEnd"/>
      <w:r w:rsidR="005054BD" w:rsidRPr="005054BD">
        <w:rPr>
          <w:rFonts w:ascii="Times New Roman" w:hAnsi="Times New Roman"/>
          <w:szCs w:val="24"/>
        </w:rPr>
        <w:t>. Políticas e gestão do Lazer</w:t>
      </w:r>
    </w:p>
    <w:p w:rsidR="005054BD" w:rsidRPr="005054BD" w:rsidRDefault="00DF5144" w:rsidP="005054BD">
      <w:pPr>
        <w:spacing w:line="360" w:lineRule="auto"/>
        <w:rPr>
          <w:rFonts w:ascii="Times New Roman" w:hAnsi="Times New Roman" w:cs="Times New Roman"/>
          <w:sz w:val="24"/>
          <w:szCs w:val="24"/>
        </w:rPr>
      </w:pPr>
      <w:r w:rsidRPr="005054BD">
        <w:rPr>
          <w:rFonts w:ascii="Times New Roman" w:hAnsi="Times New Roman" w:cs="Times New Roman"/>
          <w:sz w:val="24"/>
          <w:szCs w:val="24"/>
        </w:rPr>
        <w:t>Classificação:</w:t>
      </w:r>
      <w:r w:rsidR="005054BD" w:rsidRPr="005054BD">
        <w:rPr>
          <w:rFonts w:ascii="Times New Roman" w:hAnsi="Times New Roman" w:cs="Times New Roman"/>
          <w:sz w:val="24"/>
          <w:szCs w:val="24"/>
        </w:rPr>
        <w:t xml:space="preserve"> Pesquisa Científica </w:t>
      </w:r>
    </w:p>
    <w:p w:rsidR="00CE3FA8" w:rsidRPr="00186FBB" w:rsidRDefault="00CE3FA8" w:rsidP="00B5705B">
      <w:pPr>
        <w:pStyle w:val="Default"/>
      </w:pPr>
    </w:p>
    <w:p w:rsidR="00FC137A" w:rsidRDefault="00FC137A"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Resumo</w:t>
      </w:r>
    </w:p>
    <w:p w:rsidR="005054BD" w:rsidRPr="00886FB1" w:rsidRDefault="005054BD" w:rsidP="005054BD">
      <w:pPr>
        <w:spacing w:line="240" w:lineRule="auto"/>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 xml:space="preserve">Este artigo é um recorte feito a partir da pesquisa vinculada ao Programa Institucional de Bolsa de Iniciação Cientifica (PIBIC), especificamente no projeto “As práticas corporais vivenciadas no tempo e espaço de lazer dos cidadãos do litoral do Paraná”. Tendo como objetivo específico mapear e sistematizar os espaços de lazer presentes no Litoral do Paraná. Esta pesquisa foi realizada levando em consideração as seguintes estratégias metodológicas: a) leituras e compreensões do tema gerador, para a inserção dos debates e conceitos utilizados; b) levantamento de dados, que proporcionou o recorte da cidade com a seleção dos espaços; c) pesquisa de campo, com aplicação de protocolo de análise e finalmente triangulação dos dados coletados gerando categorias de análise. Como </w:t>
      </w:r>
      <w:proofErr w:type="gramStart"/>
      <w:r w:rsidRPr="00886FB1">
        <w:rPr>
          <w:rFonts w:ascii="Times New Roman" w:eastAsia="Times New Roman" w:hAnsi="Times New Roman" w:cs="Times New Roman"/>
          <w:sz w:val="24"/>
          <w:szCs w:val="24"/>
        </w:rPr>
        <w:t>marcos teóricos</w:t>
      </w:r>
      <w:proofErr w:type="gramEnd"/>
      <w:r w:rsidRPr="00886FB1">
        <w:rPr>
          <w:rFonts w:ascii="Times New Roman" w:eastAsia="Times New Roman" w:hAnsi="Times New Roman" w:cs="Times New Roman"/>
          <w:sz w:val="24"/>
          <w:szCs w:val="24"/>
        </w:rPr>
        <w:t xml:space="preserve"> propomos a discussão sobre o termo cidade abordada a partir da perspectiva de direito, relacionando ao lazer tendo como ponto de conexão o direito ao acesso aos espaços públicos de lazer. </w:t>
      </w:r>
      <w:r w:rsidRPr="00886FB1">
        <w:rPr>
          <w:rFonts w:ascii="Times New Roman" w:hAnsi="Times New Roman" w:cs="Times New Roman"/>
          <w:color w:val="000000"/>
          <w:sz w:val="24"/>
          <w:szCs w:val="24"/>
        </w:rPr>
        <w:t xml:space="preserve">A partir do conceito de direito a cidade podemos pensar em como os espaços de lazer estão dentro desse mesmo contexto, pois, o mesmo se refere também, ao direito de usar os espaços, o direito a usar os equipamentos em bom estado, o direito a acessibilidade a esses espaços, o direito a se sentir seguro, entre outros direitos. </w:t>
      </w:r>
      <w:r w:rsidRPr="00886FB1">
        <w:rPr>
          <w:rFonts w:ascii="Times New Roman" w:eastAsia="Times New Roman" w:hAnsi="Times New Roman" w:cs="Times New Roman"/>
          <w:sz w:val="24"/>
          <w:szCs w:val="24"/>
        </w:rPr>
        <w:t xml:space="preserve">Na primeira etapa da pesquisa foram pesquisados 58 espaços nas cidades do Litoral do Paraná (Pontal do Paraná, Paranaguá, Antonina, </w:t>
      </w:r>
      <w:proofErr w:type="spellStart"/>
      <w:r w:rsidRPr="00886FB1">
        <w:rPr>
          <w:rFonts w:ascii="Times New Roman" w:eastAsia="Times New Roman" w:hAnsi="Times New Roman" w:cs="Times New Roman"/>
          <w:sz w:val="24"/>
          <w:szCs w:val="24"/>
        </w:rPr>
        <w:t>Morretes</w:t>
      </w:r>
      <w:proofErr w:type="spellEnd"/>
      <w:r w:rsidRPr="00886FB1">
        <w:rPr>
          <w:rFonts w:ascii="Times New Roman" w:eastAsia="Times New Roman" w:hAnsi="Times New Roman" w:cs="Times New Roman"/>
          <w:sz w:val="24"/>
          <w:szCs w:val="24"/>
        </w:rPr>
        <w:t xml:space="preserve">, Guaraqueçaba, Guaratuba e Matinhos), destes 58 lugares, </w:t>
      </w:r>
      <w:proofErr w:type="gramStart"/>
      <w:r w:rsidRPr="00886FB1">
        <w:rPr>
          <w:rFonts w:ascii="Times New Roman" w:eastAsia="Times New Roman" w:hAnsi="Times New Roman" w:cs="Times New Roman"/>
          <w:sz w:val="24"/>
          <w:szCs w:val="24"/>
        </w:rPr>
        <w:t>7</w:t>
      </w:r>
      <w:proofErr w:type="gramEnd"/>
      <w:r w:rsidRPr="00886FB1">
        <w:rPr>
          <w:rFonts w:ascii="Times New Roman" w:eastAsia="Times New Roman" w:hAnsi="Times New Roman" w:cs="Times New Roman"/>
          <w:sz w:val="24"/>
          <w:szCs w:val="24"/>
        </w:rPr>
        <w:t xml:space="preserve"> não tinham nenhuma descrição do que é o espaço. Lembrando que as descrições encontradas são básicas, sem dados história, sem questão de manutenção, segurança, iluminação, entre outros. A seguir a cidade selecionada para pesquisa de campo foi a Cidade de Paranaguá, que no site da prefeitura conta com 13 espaços, onde foram visitados 11 desses </w:t>
      </w:r>
      <w:proofErr w:type="gramStart"/>
      <w:r w:rsidRPr="00886FB1">
        <w:rPr>
          <w:rFonts w:ascii="Times New Roman" w:eastAsia="Times New Roman" w:hAnsi="Times New Roman" w:cs="Times New Roman"/>
          <w:sz w:val="24"/>
          <w:szCs w:val="24"/>
        </w:rPr>
        <w:t>dos mesmo</w:t>
      </w:r>
      <w:proofErr w:type="gramEnd"/>
      <w:r w:rsidRPr="00886FB1">
        <w:rPr>
          <w:rFonts w:ascii="Times New Roman" w:eastAsia="Times New Roman" w:hAnsi="Times New Roman" w:cs="Times New Roman"/>
          <w:sz w:val="24"/>
          <w:szCs w:val="24"/>
        </w:rPr>
        <w:t xml:space="preserve">, que são: </w:t>
      </w:r>
      <w:r w:rsidRPr="00886FB1">
        <w:rPr>
          <w:rFonts w:ascii="Times New Roman" w:eastAsia="Times New Roman" w:hAnsi="Times New Roman" w:cs="Times New Roman"/>
          <w:sz w:val="24"/>
          <w:szCs w:val="24"/>
          <w:highlight w:val="white"/>
        </w:rPr>
        <w:t xml:space="preserve">Praça </w:t>
      </w:r>
      <w:r w:rsidRPr="00886FB1">
        <w:rPr>
          <w:rFonts w:ascii="Times New Roman" w:eastAsia="Times New Roman" w:hAnsi="Times New Roman" w:cs="Times New Roman"/>
          <w:sz w:val="24"/>
          <w:szCs w:val="24"/>
          <w:highlight w:val="white"/>
        </w:rPr>
        <w:lastRenderedPageBreak/>
        <w:t>do Japão, Praça dos povos Árabes, Praça Mário Roque,</w:t>
      </w:r>
      <w:r w:rsidRPr="00886FB1">
        <w:rPr>
          <w:rFonts w:ascii="Times New Roman" w:eastAsia="Times New Roman" w:hAnsi="Times New Roman" w:cs="Times New Roman"/>
          <w:sz w:val="24"/>
          <w:szCs w:val="24"/>
        </w:rPr>
        <w:t xml:space="preserve"> </w:t>
      </w:r>
      <w:r w:rsidRPr="00886FB1">
        <w:rPr>
          <w:rFonts w:ascii="Times New Roman" w:eastAsia="Times New Roman" w:hAnsi="Times New Roman" w:cs="Times New Roman"/>
          <w:sz w:val="24"/>
          <w:szCs w:val="24"/>
          <w:highlight w:val="white"/>
        </w:rPr>
        <w:t xml:space="preserve">Praça dos Leões, Praça Almirante Tamandaré, Praça Fernando Amaro, Praça Newton </w:t>
      </w:r>
      <w:proofErr w:type="spellStart"/>
      <w:r w:rsidRPr="00886FB1">
        <w:rPr>
          <w:rFonts w:ascii="Times New Roman" w:eastAsia="Times New Roman" w:hAnsi="Times New Roman" w:cs="Times New Roman"/>
          <w:sz w:val="24"/>
          <w:szCs w:val="24"/>
          <w:highlight w:val="white"/>
        </w:rPr>
        <w:t>Deslandes</w:t>
      </w:r>
      <w:proofErr w:type="spellEnd"/>
      <w:r w:rsidRPr="00886FB1">
        <w:rPr>
          <w:rFonts w:ascii="Times New Roman" w:eastAsia="Times New Roman" w:hAnsi="Times New Roman" w:cs="Times New Roman"/>
          <w:sz w:val="24"/>
          <w:szCs w:val="24"/>
          <w:highlight w:val="white"/>
        </w:rPr>
        <w:t xml:space="preserve"> de Souza, Praça Rosa Andrade, </w:t>
      </w:r>
      <w:proofErr w:type="spellStart"/>
      <w:r w:rsidRPr="00886FB1">
        <w:rPr>
          <w:rFonts w:ascii="Times New Roman" w:eastAsia="Times New Roman" w:hAnsi="Times New Roman" w:cs="Times New Roman"/>
          <w:sz w:val="24"/>
          <w:szCs w:val="24"/>
          <w:highlight w:val="white"/>
        </w:rPr>
        <w:t>Aeroparque</w:t>
      </w:r>
      <w:proofErr w:type="spellEnd"/>
      <w:r w:rsidRPr="00886FB1">
        <w:rPr>
          <w:rFonts w:ascii="Times New Roman" w:eastAsia="Times New Roman" w:hAnsi="Times New Roman" w:cs="Times New Roman"/>
          <w:sz w:val="24"/>
          <w:szCs w:val="24"/>
          <w:highlight w:val="white"/>
        </w:rPr>
        <w:t xml:space="preserve">, Praça Thomas </w:t>
      </w:r>
      <w:proofErr w:type="spellStart"/>
      <w:r w:rsidRPr="00886FB1">
        <w:rPr>
          <w:rFonts w:ascii="Times New Roman" w:eastAsia="Times New Roman" w:hAnsi="Times New Roman" w:cs="Times New Roman"/>
          <w:sz w:val="24"/>
          <w:szCs w:val="24"/>
          <w:highlight w:val="white"/>
        </w:rPr>
        <w:t>Sheehan</w:t>
      </w:r>
      <w:proofErr w:type="spellEnd"/>
      <w:r w:rsidRPr="00886FB1">
        <w:rPr>
          <w:rFonts w:ascii="Times New Roman" w:eastAsia="Times New Roman" w:hAnsi="Times New Roman" w:cs="Times New Roman"/>
          <w:sz w:val="24"/>
          <w:szCs w:val="24"/>
          <w:highlight w:val="white"/>
        </w:rPr>
        <w:t xml:space="preserve"> e a Praça da fé.</w:t>
      </w:r>
      <w:r w:rsidRPr="00886FB1">
        <w:rPr>
          <w:rFonts w:ascii="Times New Roman" w:eastAsia="Times New Roman" w:hAnsi="Times New Roman" w:cs="Times New Roman"/>
          <w:sz w:val="24"/>
          <w:szCs w:val="24"/>
        </w:rPr>
        <w:t xml:space="preserve"> Após a análise dos dados infere-se que para </w:t>
      </w:r>
      <w:r>
        <w:rPr>
          <w:rFonts w:ascii="Times New Roman" w:eastAsia="Times New Roman" w:hAnsi="Times New Roman" w:cs="Times New Roman"/>
          <w:sz w:val="24"/>
          <w:szCs w:val="24"/>
        </w:rPr>
        <w:t>que os espaços sejam</w:t>
      </w:r>
      <w:r w:rsidRPr="00886FB1">
        <w:rPr>
          <w:rFonts w:ascii="Times New Roman" w:eastAsia="Times New Roman" w:hAnsi="Times New Roman" w:cs="Times New Roman"/>
          <w:sz w:val="24"/>
          <w:szCs w:val="24"/>
        </w:rPr>
        <w:t xml:space="preserve"> acessíveis e tenham uma maior apropriação pelos sujeitos</w:t>
      </w:r>
      <w:r>
        <w:rPr>
          <w:rFonts w:ascii="Times New Roman" w:eastAsia="Times New Roman" w:hAnsi="Times New Roman" w:cs="Times New Roman"/>
          <w:sz w:val="24"/>
          <w:szCs w:val="24"/>
        </w:rPr>
        <w:t xml:space="preserve">, se faz necessário resolver alguns </w:t>
      </w:r>
      <w:r w:rsidRPr="00886FB1">
        <w:rPr>
          <w:rFonts w:ascii="Times New Roman" w:eastAsia="Times New Roman" w:hAnsi="Times New Roman" w:cs="Times New Roman"/>
          <w:sz w:val="24"/>
          <w:szCs w:val="24"/>
        </w:rPr>
        <w:t>problemas do espaço,</w:t>
      </w:r>
      <w:r>
        <w:rPr>
          <w:rFonts w:ascii="Times New Roman" w:eastAsia="Times New Roman" w:hAnsi="Times New Roman" w:cs="Times New Roman"/>
          <w:sz w:val="24"/>
          <w:szCs w:val="24"/>
        </w:rPr>
        <w:t xml:space="preserve"> aqui citamos a falta de investimento para manutenção das estruturas</w:t>
      </w:r>
      <w:proofErr w:type="gramStart"/>
      <w:r>
        <w:rPr>
          <w:rFonts w:ascii="Times New Roman" w:eastAsia="Times New Roman" w:hAnsi="Times New Roman" w:cs="Times New Roman"/>
          <w:sz w:val="24"/>
          <w:szCs w:val="24"/>
        </w:rPr>
        <w:t xml:space="preserve"> </w:t>
      </w:r>
      <w:r w:rsidRPr="00886FB1">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e a sensação de insegurança. </w:t>
      </w:r>
      <w:r w:rsidRPr="00886FB1">
        <w:rPr>
          <w:rFonts w:ascii="Times New Roman" w:eastAsia="Times New Roman" w:hAnsi="Times New Roman" w:cs="Times New Roman"/>
          <w:sz w:val="24"/>
          <w:szCs w:val="24"/>
        </w:rPr>
        <w:t xml:space="preserve">Assim, </w:t>
      </w:r>
      <w:proofErr w:type="gramStart"/>
      <w:r w:rsidRPr="00886FB1">
        <w:rPr>
          <w:rFonts w:ascii="Times New Roman" w:eastAsia="Times New Roman" w:hAnsi="Times New Roman" w:cs="Times New Roman"/>
          <w:sz w:val="24"/>
          <w:szCs w:val="24"/>
        </w:rPr>
        <w:t>a prefeitura, bem como a sociedade organizada podem contribuir</w:t>
      </w:r>
      <w:proofErr w:type="gramEnd"/>
      <w:r w:rsidRPr="00886FB1">
        <w:rPr>
          <w:rFonts w:ascii="Times New Roman" w:eastAsia="Times New Roman" w:hAnsi="Times New Roman" w:cs="Times New Roman"/>
          <w:sz w:val="24"/>
          <w:szCs w:val="24"/>
        </w:rPr>
        <w:t xml:space="preserve"> para pensar em políticas públicas para repensar esses espaços, bem como retirar a individualidade presente na sociedade, para assim criarmos espaços mais democráticos, livre, que promovam o bem estar e a saúde para todos e todas materializando de uma vez o direito a cidade e o direito ao lazer.</w:t>
      </w:r>
    </w:p>
    <w:p w:rsidR="00B5705B" w:rsidRDefault="00B5705B" w:rsidP="00B5705B">
      <w:pPr>
        <w:spacing w:after="0" w:line="240" w:lineRule="auto"/>
        <w:jc w:val="both"/>
        <w:rPr>
          <w:rFonts w:ascii="Times New Roman" w:hAnsi="Times New Roman" w:cs="Times New Roman"/>
          <w:b/>
          <w:bCs/>
          <w:sz w:val="24"/>
          <w:szCs w:val="24"/>
        </w:rPr>
      </w:pPr>
    </w:p>
    <w:p w:rsidR="00282D0B" w:rsidRDefault="00282D0B" w:rsidP="00B5705B">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Palavras-chave: </w:t>
      </w:r>
      <w:r w:rsidR="005054BD" w:rsidRPr="00886FB1">
        <w:rPr>
          <w:rFonts w:ascii="Times New Roman" w:eastAsia="Times New Roman" w:hAnsi="Times New Roman" w:cs="Times New Roman"/>
          <w:sz w:val="24"/>
          <w:szCs w:val="24"/>
        </w:rPr>
        <w:t>Lazer</w:t>
      </w:r>
      <w:r w:rsidR="005054BD">
        <w:rPr>
          <w:rFonts w:ascii="Times New Roman" w:eastAsia="Times New Roman" w:hAnsi="Times New Roman" w:cs="Times New Roman"/>
          <w:sz w:val="24"/>
          <w:szCs w:val="24"/>
        </w:rPr>
        <w:t>. Direito à cidade. Insegurança</w:t>
      </w:r>
      <w:r w:rsidR="005054BD" w:rsidRPr="00886FB1">
        <w:rPr>
          <w:rFonts w:ascii="Times New Roman" w:eastAsia="Times New Roman" w:hAnsi="Times New Roman" w:cs="Times New Roman"/>
          <w:sz w:val="24"/>
          <w:szCs w:val="24"/>
        </w:rPr>
        <w:t>. Cidade. Espaços de laze</w:t>
      </w:r>
      <w:bookmarkStart w:id="0" w:name="_er92mof93nim" w:colFirst="0" w:colLast="0"/>
      <w:bookmarkEnd w:id="0"/>
      <w:r w:rsidR="005054BD" w:rsidRPr="00886FB1">
        <w:rPr>
          <w:rFonts w:ascii="Times New Roman" w:eastAsia="Times New Roman" w:hAnsi="Times New Roman" w:cs="Times New Roman"/>
          <w:sz w:val="24"/>
          <w:szCs w:val="24"/>
        </w:rPr>
        <w:t>r.</w:t>
      </w:r>
    </w:p>
    <w:p w:rsidR="00B5705B" w:rsidRDefault="00B5705B" w:rsidP="00B5705B">
      <w:pPr>
        <w:spacing w:after="0" w:line="240" w:lineRule="auto"/>
        <w:jc w:val="both"/>
        <w:rPr>
          <w:rFonts w:ascii="Times New Roman" w:hAnsi="Times New Roman" w:cs="Times New Roman"/>
          <w:b/>
          <w:bCs/>
          <w:sz w:val="24"/>
          <w:szCs w:val="24"/>
        </w:rPr>
      </w:pPr>
    </w:p>
    <w:p w:rsidR="00FC137A" w:rsidRDefault="00CE3FA8" w:rsidP="00B5705B">
      <w:pPr>
        <w:spacing w:after="0" w:line="240" w:lineRule="auto"/>
        <w:jc w:val="both"/>
        <w:rPr>
          <w:rFonts w:ascii="Times New Roman" w:hAnsi="Times New Roman" w:cs="Times New Roman"/>
          <w:b/>
          <w:bCs/>
          <w:sz w:val="24"/>
          <w:szCs w:val="24"/>
        </w:rPr>
      </w:pPr>
      <w:r w:rsidRPr="00186FBB">
        <w:rPr>
          <w:rFonts w:ascii="Times New Roman" w:hAnsi="Times New Roman" w:cs="Times New Roman"/>
          <w:b/>
          <w:bCs/>
          <w:sz w:val="24"/>
          <w:szCs w:val="24"/>
        </w:rPr>
        <w:t>Introduç</w:t>
      </w:r>
      <w:r w:rsidR="00FC137A">
        <w:rPr>
          <w:rFonts w:ascii="Times New Roman" w:hAnsi="Times New Roman" w:cs="Times New Roman"/>
          <w:b/>
          <w:bCs/>
          <w:sz w:val="24"/>
          <w:szCs w:val="24"/>
        </w:rPr>
        <w:t>ão/Conceituação</w:t>
      </w:r>
      <w:r w:rsidRPr="00186FBB">
        <w:rPr>
          <w:rFonts w:ascii="Times New Roman" w:hAnsi="Times New Roman" w:cs="Times New Roman"/>
          <w:b/>
          <w:bCs/>
          <w:sz w:val="24"/>
          <w:szCs w:val="24"/>
        </w:rPr>
        <w:t xml:space="preserve"> </w:t>
      </w:r>
    </w:p>
    <w:p w:rsidR="0047039E" w:rsidRDefault="005054BD" w:rsidP="0047039E">
      <w:pPr>
        <w:spacing w:after="0" w:line="240" w:lineRule="auto"/>
        <w:ind w:firstLine="708"/>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Este trabalho é fruto do Programa Institucional de Bolsas de Iniciação Científica (PIBIC), do Instituto Federal do Paraná - Campus Paranaguá- Paraná- Brasil, do projeto intitulado: “</w:t>
      </w:r>
      <w:r w:rsidRPr="00886FB1">
        <w:rPr>
          <w:rFonts w:ascii="Times New Roman" w:eastAsia="Times New Roman" w:hAnsi="Times New Roman" w:cs="Times New Roman"/>
          <w:sz w:val="24"/>
          <w:szCs w:val="24"/>
          <w:highlight w:val="white"/>
        </w:rPr>
        <w:t xml:space="preserve">As práticas corporais vivenciadas no tempo e espaço de lazer dos cidadãos do litoral do Paraná”. </w:t>
      </w:r>
    </w:p>
    <w:p w:rsidR="0027747B" w:rsidRDefault="0027747B" w:rsidP="0047039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Inicialmente para compreensão do conceito central d</w:t>
      </w:r>
      <w:r w:rsidR="00FF1708">
        <w:rPr>
          <w:rFonts w:ascii="Times New Roman" w:eastAsia="Times New Roman" w:hAnsi="Times New Roman" w:cs="Times New Roman"/>
          <w:sz w:val="24"/>
          <w:szCs w:val="24"/>
        </w:rPr>
        <w:t xml:space="preserve">o projeto, </w:t>
      </w:r>
      <w:r>
        <w:rPr>
          <w:rFonts w:ascii="Times New Roman" w:eastAsia="Times New Roman" w:hAnsi="Times New Roman" w:cs="Times New Roman"/>
          <w:sz w:val="24"/>
          <w:szCs w:val="24"/>
        </w:rPr>
        <w:t xml:space="preserve">utilizamos as reflexões de </w:t>
      </w:r>
      <w:proofErr w:type="gramStart"/>
      <w:r>
        <w:rPr>
          <w:rFonts w:ascii="Times New Roman" w:eastAsia="Times New Roman" w:hAnsi="Times New Roman" w:cs="Times New Roman"/>
          <w:sz w:val="24"/>
          <w:szCs w:val="24"/>
        </w:rPr>
        <w:t>Rechia(</w:t>
      </w:r>
      <w:proofErr w:type="gramEnd"/>
      <w:r>
        <w:rPr>
          <w:rFonts w:ascii="Times New Roman" w:eastAsia="Times New Roman" w:hAnsi="Times New Roman" w:cs="Times New Roman"/>
          <w:sz w:val="24"/>
          <w:szCs w:val="24"/>
        </w:rPr>
        <w:t>2017)</w:t>
      </w:r>
    </w:p>
    <w:p w:rsidR="0027747B" w:rsidRDefault="0027747B" w:rsidP="0047039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601DD" w:rsidRPr="0027747B" w:rsidRDefault="008601DD" w:rsidP="0027747B">
      <w:pPr>
        <w:spacing w:after="0" w:line="240" w:lineRule="auto"/>
        <w:ind w:left="2268"/>
        <w:jc w:val="both"/>
        <w:rPr>
          <w:rFonts w:ascii="Times New Roman" w:eastAsia="Times New Roman" w:hAnsi="Times New Roman" w:cs="Times New Roman"/>
          <w:sz w:val="20"/>
          <w:szCs w:val="24"/>
        </w:rPr>
      </w:pPr>
      <w:r w:rsidRPr="0027747B">
        <w:rPr>
          <w:rFonts w:ascii="Times New Roman" w:eastAsia="Times New Roman" w:hAnsi="Times New Roman" w:cs="Times New Roman"/>
          <w:sz w:val="20"/>
          <w:szCs w:val="24"/>
        </w:rPr>
        <w:t xml:space="preserve">Uma dimensão da vida e, portanto, um fenômeno sociocultural, amplo e complexo, historicamente mutável, central para a análise da sociedade, o qual envolve questões </w:t>
      </w:r>
      <w:bookmarkStart w:id="1" w:name="_GoBack"/>
      <w:bookmarkEnd w:id="1"/>
      <w:proofErr w:type="spellStart"/>
      <w:r w:rsidRPr="0027747B">
        <w:rPr>
          <w:rFonts w:ascii="Times New Roman" w:eastAsia="Times New Roman" w:hAnsi="Times New Roman" w:cs="Times New Roman"/>
          <w:sz w:val="20"/>
          <w:szCs w:val="24"/>
        </w:rPr>
        <w:t>identitárias</w:t>
      </w:r>
      <w:proofErr w:type="spellEnd"/>
      <w:r w:rsidRPr="0027747B">
        <w:rPr>
          <w:rFonts w:ascii="Times New Roman" w:eastAsia="Times New Roman" w:hAnsi="Times New Roman" w:cs="Times New Roman"/>
          <w:sz w:val="20"/>
          <w:szCs w:val="24"/>
        </w:rPr>
        <w:t xml:space="preserve">, políticas, de sociabilidade e desenvolvimento dos sujeitos, numa perspectiva orgânica e processual, o que implica a análise de três polos distintos, porém </w:t>
      </w:r>
      <w:proofErr w:type="gramStart"/>
      <w:r w:rsidRPr="0027747B">
        <w:rPr>
          <w:rFonts w:ascii="Times New Roman" w:eastAsia="Times New Roman" w:hAnsi="Times New Roman" w:cs="Times New Roman"/>
          <w:sz w:val="20"/>
          <w:szCs w:val="24"/>
        </w:rPr>
        <w:t>complementares – espaço</w:t>
      </w:r>
      <w:proofErr w:type="gramEnd"/>
      <w:r w:rsidRPr="0027747B">
        <w:rPr>
          <w:rFonts w:ascii="Times New Roman" w:eastAsia="Times New Roman" w:hAnsi="Times New Roman" w:cs="Times New Roman"/>
          <w:sz w:val="20"/>
          <w:szCs w:val="24"/>
        </w:rPr>
        <w:t>, tempo e ludicidade –, potencializados nos ambientes públicos urbanos. (p.4).</w:t>
      </w:r>
    </w:p>
    <w:p w:rsidR="0027747B" w:rsidRDefault="0027747B" w:rsidP="0047039E">
      <w:pPr>
        <w:spacing w:after="0" w:line="240" w:lineRule="auto"/>
        <w:ind w:firstLine="708"/>
        <w:jc w:val="both"/>
        <w:rPr>
          <w:rFonts w:ascii="Times New Roman" w:eastAsia="Times New Roman" w:hAnsi="Times New Roman" w:cs="Times New Roman"/>
          <w:sz w:val="24"/>
          <w:szCs w:val="24"/>
        </w:rPr>
      </w:pPr>
    </w:p>
    <w:p w:rsidR="008601DD" w:rsidRDefault="0027747B" w:rsidP="0047039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Tendo em</w:t>
      </w:r>
      <w:r w:rsidR="00FF1708">
        <w:rPr>
          <w:rFonts w:ascii="Times New Roman" w:eastAsia="Times New Roman" w:hAnsi="Times New Roman" w:cs="Times New Roman"/>
          <w:sz w:val="24"/>
          <w:szCs w:val="24"/>
        </w:rPr>
        <w:t xml:space="preserve"> mente a complexidade em torno do conceito de </w:t>
      </w:r>
      <w:r>
        <w:rPr>
          <w:rFonts w:ascii="Times New Roman" w:eastAsia="Times New Roman" w:hAnsi="Times New Roman" w:cs="Times New Roman"/>
          <w:sz w:val="24"/>
          <w:szCs w:val="24"/>
        </w:rPr>
        <w:t xml:space="preserve">lazer, </w:t>
      </w:r>
      <w:r w:rsidR="00FF1708">
        <w:rPr>
          <w:rFonts w:ascii="Times New Roman" w:eastAsia="Times New Roman" w:hAnsi="Times New Roman" w:cs="Times New Roman"/>
          <w:sz w:val="24"/>
          <w:szCs w:val="24"/>
        </w:rPr>
        <w:t>buscamos</w:t>
      </w:r>
      <w:r>
        <w:rPr>
          <w:rFonts w:ascii="Times New Roman" w:eastAsia="Times New Roman" w:hAnsi="Times New Roman" w:cs="Times New Roman"/>
          <w:sz w:val="24"/>
          <w:szCs w:val="24"/>
        </w:rPr>
        <w:t xml:space="preserve"> inicialmente </w:t>
      </w:r>
      <w:r w:rsidR="00FF1708">
        <w:rPr>
          <w:rFonts w:ascii="Times New Roman" w:eastAsia="Times New Roman" w:hAnsi="Times New Roman" w:cs="Times New Roman"/>
          <w:sz w:val="24"/>
          <w:szCs w:val="24"/>
        </w:rPr>
        <w:t xml:space="preserve">compreender a perspectiva do espaço e suas formas de apropriação. Destaca-se ainda que a abordagem </w:t>
      </w:r>
      <w:proofErr w:type="gramStart"/>
      <w:r w:rsidR="00FF1708">
        <w:rPr>
          <w:rFonts w:ascii="Times New Roman" w:eastAsia="Times New Roman" w:hAnsi="Times New Roman" w:cs="Times New Roman"/>
          <w:sz w:val="24"/>
          <w:szCs w:val="24"/>
        </w:rPr>
        <w:t>é</w:t>
      </w:r>
      <w:proofErr w:type="gramEnd"/>
      <w:r w:rsidR="00FF1708">
        <w:rPr>
          <w:rFonts w:ascii="Times New Roman" w:eastAsia="Times New Roman" w:hAnsi="Times New Roman" w:cs="Times New Roman"/>
          <w:sz w:val="24"/>
          <w:szCs w:val="24"/>
        </w:rPr>
        <w:t xml:space="preserve"> qualitativa.</w:t>
      </w:r>
    </w:p>
    <w:p w:rsidR="0047039E" w:rsidRDefault="0047039E" w:rsidP="00FF1708">
      <w:pPr>
        <w:spacing w:after="0" w:line="240" w:lineRule="auto"/>
        <w:jc w:val="both"/>
        <w:rPr>
          <w:rFonts w:ascii="Times New Roman" w:hAnsi="Times New Roman" w:cs="Times New Roman"/>
          <w:b/>
          <w:bCs/>
          <w:sz w:val="24"/>
          <w:szCs w:val="24"/>
        </w:rPr>
      </w:pPr>
    </w:p>
    <w:p w:rsidR="00282D0B" w:rsidRDefault="00282D0B"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Objetivos e/ou problema de pesquisa</w:t>
      </w:r>
    </w:p>
    <w:p w:rsidR="00B5705B" w:rsidRDefault="005054BD" w:rsidP="007A1F6F">
      <w:pPr>
        <w:spacing w:after="0" w:line="240" w:lineRule="auto"/>
        <w:ind w:firstLine="708"/>
        <w:jc w:val="both"/>
        <w:rPr>
          <w:rFonts w:ascii="Times New Roman" w:hAnsi="Times New Roman" w:cs="Times New Roman"/>
          <w:b/>
          <w:bCs/>
          <w:sz w:val="24"/>
          <w:szCs w:val="24"/>
        </w:rPr>
      </w:pPr>
      <w:r w:rsidRPr="00886FB1">
        <w:rPr>
          <w:rFonts w:ascii="Times New Roman" w:eastAsia="Times New Roman" w:hAnsi="Times New Roman" w:cs="Times New Roman"/>
          <w:sz w:val="24"/>
          <w:szCs w:val="24"/>
          <w:highlight w:val="white"/>
        </w:rPr>
        <w:t>O projeto tem como objetivo mapear e sistematizar os espaços de lazer presentes no Litoral do Paraná. Pretende-se também, fazer com que os dados levantados com a pesquisa tenham uma repercussão nas comunidades, sejam para a utilização de órgãos governamentais, seja para que a população entenda onde se localizam, como es</w:t>
      </w:r>
      <w:r w:rsidRPr="00886FB1">
        <w:rPr>
          <w:rFonts w:ascii="Times New Roman" w:eastAsia="Times New Roman" w:hAnsi="Times New Roman" w:cs="Times New Roman"/>
          <w:sz w:val="24"/>
          <w:szCs w:val="24"/>
        </w:rPr>
        <w:t>t</w:t>
      </w:r>
      <w:r w:rsidRPr="00886FB1">
        <w:rPr>
          <w:rFonts w:ascii="Times New Roman" w:eastAsia="Times New Roman" w:hAnsi="Times New Roman" w:cs="Times New Roman"/>
          <w:sz w:val="24"/>
          <w:szCs w:val="24"/>
          <w:highlight w:val="white"/>
        </w:rPr>
        <w:t>ão constituídos e quais as formas de apropriação desses espaços.</w:t>
      </w:r>
      <w:r w:rsidRPr="00886FB1">
        <w:rPr>
          <w:rFonts w:ascii="Times New Roman" w:eastAsia="Times New Roman" w:hAnsi="Times New Roman" w:cs="Times New Roman"/>
          <w:sz w:val="24"/>
          <w:szCs w:val="24"/>
        </w:rPr>
        <w:t xml:space="preserve"> Finalmente destaca-se que nesse recorte questionamos como a sensação de insegurança pode dificultar ou impedir a apropriação de um espaço público de esporte e lazer.</w:t>
      </w:r>
    </w:p>
    <w:p w:rsidR="00282D0B" w:rsidRDefault="00282D0B"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Metodologia</w:t>
      </w:r>
    </w:p>
    <w:p w:rsidR="005054BD" w:rsidRPr="00886FB1" w:rsidRDefault="005054BD" w:rsidP="007A1F6F">
      <w:pPr>
        <w:spacing w:line="240" w:lineRule="auto"/>
        <w:ind w:firstLine="708"/>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 xml:space="preserve">Esta pesquisa foi realizada levando em consideração as seguintes estratégias metodológicas: a) leituras e compreensões do tema gerador, para a inserção dos debates e conceitos utilizados; b) levantamento de dados, que proporcionou o recorte da cidade com a seleção dos espaços; c) pesquisa de campo, com aplicação de protocolo de análise.  </w:t>
      </w:r>
      <w:proofErr w:type="gramStart"/>
      <w:r w:rsidRPr="00886FB1">
        <w:rPr>
          <w:rFonts w:ascii="Times New Roman" w:eastAsia="Times New Roman" w:hAnsi="Times New Roman" w:cs="Times New Roman"/>
          <w:sz w:val="24"/>
          <w:szCs w:val="24"/>
        </w:rPr>
        <w:t>e</w:t>
      </w:r>
      <w:proofErr w:type="gramEnd"/>
      <w:r w:rsidRPr="00886FB1">
        <w:rPr>
          <w:rFonts w:ascii="Times New Roman" w:eastAsia="Times New Roman" w:hAnsi="Times New Roman" w:cs="Times New Roman"/>
          <w:sz w:val="24"/>
          <w:szCs w:val="24"/>
        </w:rPr>
        <w:t xml:space="preserve"> </w:t>
      </w:r>
      <w:r w:rsidRPr="00886FB1">
        <w:rPr>
          <w:rFonts w:ascii="Times New Roman" w:eastAsia="Times New Roman" w:hAnsi="Times New Roman" w:cs="Times New Roman"/>
          <w:sz w:val="24"/>
          <w:szCs w:val="24"/>
        </w:rPr>
        <w:lastRenderedPageBreak/>
        <w:t>finalmente triangulação dos dados coletados gerando categorias de análise. Tais passos foram importantes para perceber e entender os espaços (cheiros, cores, sentidos, pessoas, arquiteturas, entre outros), que muitas os sujeitos passam e não percebem sua complexidade.</w:t>
      </w:r>
      <w:r w:rsidRPr="00886FB1" w:rsidDel="0053334F">
        <w:rPr>
          <w:rFonts w:ascii="Times New Roman" w:eastAsia="Times New Roman" w:hAnsi="Times New Roman" w:cs="Times New Roman"/>
          <w:sz w:val="24"/>
          <w:szCs w:val="24"/>
        </w:rPr>
        <w:t xml:space="preserve"> </w:t>
      </w:r>
    </w:p>
    <w:p w:rsidR="005054BD" w:rsidRPr="00886FB1" w:rsidRDefault="005054BD" w:rsidP="007A1F6F">
      <w:pPr>
        <w:spacing w:line="240" w:lineRule="auto"/>
        <w:jc w:val="both"/>
        <w:rPr>
          <w:rFonts w:ascii="Times New Roman" w:eastAsia="Times New Roman" w:hAnsi="Times New Roman" w:cs="Times New Roman"/>
          <w:sz w:val="24"/>
          <w:szCs w:val="24"/>
        </w:rPr>
      </w:pPr>
      <w:bookmarkStart w:id="2" w:name="_6l1md318zgx7" w:colFirst="0" w:colLast="0"/>
      <w:bookmarkEnd w:id="2"/>
      <w:r w:rsidRPr="00886FB1">
        <w:rPr>
          <w:rFonts w:ascii="Times New Roman" w:eastAsia="Times New Roman" w:hAnsi="Times New Roman" w:cs="Times New Roman"/>
          <w:sz w:val="24"/>
          <w:szCs w:val="24"/>
        </w:rPr>
        <w:tab/>
        <w:t xml:space="preserve">Para fazer o levantamento dos espaços de lazer do Litoral do Paraná, </w:t>
      </w:r>
      <w:proofErr w:type="gramStart"/>
      <w:r w:rsidRPr="00886FB1">
        <w:rPr>
          <w:rFonts w:ascii="Times New Roman" w:eastAsia="Times New Roman" w:hAnsi="Times New Roman" w:cs="Times New Roman"/>
          <w:sz w:val="24"/>
          <w:szCs w:val="24"/>
        </w:rPr>
        <w:t>foi</w:t>
      </w:r>
      <w:proofErr w:type="gramEnd"/>
      <w:r w:rsidRPr="00886FB1">
        <w:rPr>
          <w:rFonts w:ascii="Times New Roman" w:eastAsia="Times New Roman" w:hAnsi="Times New Roman" w:cs="Times New Roman"/>
          <w:sz w:val="24"/>
          <w:szCs w:val="24"/>
        </w:rPr>
        <w:t xml:space="preserve"> utilizado como fonte os sites das prefeituras de cada cidade, onde foi possível perceber algumas insuficiências de informações e/ou não informação. </w:t>
      </w:r>
    </w:p>
    <w:p w:rsidR="005054BD" w:rsidRPr="00886FB1" w:rsidRDefault="005054BD" w:rsidP="007A1F6F">
      <w:pPr>
        <w:spacing w:line="240" w:lineRule="auto"/>
        <w:ind w:firstLine="720"/>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 xml:space="preserve">Em primeiro momento foi possível perceber que os espaços de lazer são tratados como espaços turísticos, o que se agrava ainda mais nas regiões onde tem praia, pois, resulta em espaços de lazer apenas como </w:t>
      </w:r>
      <w:proofErr w:type="gramStart"/>
      <w:r w:rsidRPr="00886FB1">
        <w:rPr>
          <w:rFonts w:ascii="Times New Roman" w:eastAsia="Times New Roman" w:hAnsi="Times New Roman" w:cs="Times New Roman"/>
          <w:sz w:val="24"/>
          <w:szCs w:val="24"/>
        </w:rPr>
        <w:t>parte</w:t>
      </w:r>
      <w:proofErr w:type="gramEnd"/>
      <w:r w:rsidRPr="00886FB1">
        <w:rPr>
          <w:rFonts w:ascii="Times New Roman" w:eastAsia="Times New Roman" w:hAnsi="Times New Roman" w:cs="Times New Roman"/>
          <w:sz w:val="24"/>
          <w:szCs w:val="24"/>
        </w:rPr>
        <w:t xml:space="preserve"> de areia e água, esquecendo praças, monumentos, arquiteturas, entre outros. Outro problema grave, foi a falta de informações sobre estes locais, como estão, aonde se localizam, se tem acessibilidade, se é seguro, entre outros, como também, como no site da prefeitura de Guaratuba foi encontrada fotos apenas dos locais sem nenhuma informação, e no site da prefeitura de Guaraqueçaba não </w:t>
      </w:r>
      <w:proofErr w:type="gramStart"/>
      <w:r w:rsidRPr="00886FB1">
        <w:rPr>
          <w:rFonts w:ascii="Times New Roman" w:eastAsia="Times New Roman" w:hAnsi="Times New Roman" w:cs="Times New Roman"/>
          <w:sz w:val="24"/>
          <w:szCs w:val="24"/>
        </w:rPr>
        <w:t>encontra-se</w:t>
      </w:r>
      <w:proofErr w:type="gramEnd"/>
      <w:r w:rsidRPr="00886FB1">
        <w:rPr>
          <w:rFonts w:ascii="Times New Roman" w:eastAsia="Times New Roman" w:hAnsi="Times New Roman" w:cs="Times New Roman"/>
          <w:sz w:val="24"/>
          <w:szCs w:val="24"/>
        </w:rPr>
        <w:t xml:space="preserve"> menção de nenhum espaço de lazer. </w:t>
      </w:r>
      <w:r w:rsidRPr="00886FB1">
        <w:rPr>
          <w:rFonts w:ascii="Times New Roman" w:eastAsia="Times New Roman" w:hAnsi="Times New Roman" w:cs="Times New Roman"/>
          <w:sz w:val="24"/>
          <w:szCs w:val="24"/>
          <w:vertAlign w:val="superscript"/>
        </w:rPr>
        <w:footnoteReference w:id="1"/>
      </w:r>
      <w:r w:rsidRPr="00886FB1">
        <w:rPr>
          <w:rFonts w:ascii="Times New Roman" w:eastAsia="Times New Roman" w:hAnsi="Times New Roman" w:cs="Times New Roman"/>
          <w:sz w:val="24"/>
          <w:szCs w:val="24"/>
        </w:rPr>
        <w:t xml:space="preserve"> </w:t>
      </w:r>
    </w:p>
    <w:p w:rsidR="005054BD" w:rsidRPr="00886FB1" w:rsidRDefault="005054BD" w:rsidP="007A1F6F">
      <w:pPr>
        <w:spacing w:line="240" w:lineRule="auto"/>
        <w:ind w:firstLine="720"/>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 xml:space="preserve">No total foram 58 espaços pesquisados nas prefeituras das cidades do Litoral do Paraná (Pontal do Paraná, Paranaguá, Antonina, </w:t>
      </w:r>
      <w:proofErr w:type="spellStart"/>
      <w:r w:rsidRPr="00886FB1">
        <w:rPr>
          <w:rFonts w:ascii="Times New Roman" w:eastAsia="Times New Roman" w:hAnsi="Times New Roman" w:cs="Times New Roman"/>
          <w:sz w:val="24"/>
          <w:szCs w:val="24"/>
        </w:rPr>
        <w:t>Morretes</w:t>
      </w:r>
      <w:proofErr w:type="spellEnd"/>
      <w:r w:rsidRPr="00886FB1">
        <w:rPr>
          <w:rFonts w:ascii="Times New Roman" w:eastAsia="Times New Roman" w:hAnsi="Times New Roman" w:cs="Times New Roman"/>
          <w:sz w:val="24"/>
          <w:szCs w:val="24"/>
        </w:rPr>
        <w:t xml:space="preserve">, Guaraqueçaba, Guaratuba e Matinhos), destes 58 lugares, </w:t>
      </w:r>
      <w:proofErr w:type="gramStart"/>
      <w:r w:rsidRPr="00886FB1">
        <w:rPr>
          <w:rFonts w:ascii="Times New Roman" w:eastAsia="Times New Roman" w:hAnsi="Times New Roman" w:cs="Times New Roman"/>
          <w:sz w:val="24"/>
          <w:szCs w:val="24"/>
        </w:rPr>
        <w:t>7</w:t>
      </w:r>
      <w:proofErr w:type="gramEnd"/>
      <w:r w:rsidRPr="00886FB1">
        <w:rPr>
          <w:rFonts w:ascii="Times New Roman" w:eastAsia="Times New Roman" w:hAnsi="Times New Roman" w:cs="Times New Roman"/>
          <w:sz w:val="24"/>
          <w:szCs w:val="24"/>
        </w:rPr>
        <w:t xml:space="preserve"> não tinham nenhuma descrição do que é o espaço. Lembrando que as descrições encontradas são básicas, sem dados história, sem questão de manutenção, segurança, iluminação, entre outros. </w:t>
      </w:r>
    </w:p>
    <w:p w:rsidR="007A1F6F" w:rsidRDefault="005054BD" w:rsidP="007A1F6F">
      <w:pPr>
        <w:spacing w:line="240" w:lineRule="auto"/>
        <w:ind w:firstLine="708"/>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A cidade para pesquisa a campo nesta 1° etapa</w:t>
      </w:r>
      <w:proofErr w:type="gramStart"/>
      <w:r w:rsidRPr="00886FB1">
        <w:rPr>
          <w:rFonts w:ascii="Times New Roman" w:eastAsia="Times New Roman" w:hAnsi="Times New Roman" w:cs="Times New Roman"/>
          <w:sz w:val="24"/>
          <w:szCs w:val="24"/>
        </w:rPr>
        <w:t xml:space="preserve">  </w:t>
      </w:r>
      <w:proofErr w:type="gramEnd"/>
      <w:r w:rsidRPr="00886FB1">
        <w:rPr>
          <w:rFonts w:ascii="Times New Roman" w:eastAsia="Times New Roman" w:hAnsi="Times New Roman" w:cs="Times New Roman"/>
          <w:sz w:val="24"/>
          <w:szCs w:val="24"/>
        </w:rPr>
        <w:t xml:space="preserve">foi a Cidade de Paranaguá, que no site da prefeitura conta com 13 espaços, onde foram visitados 11 desses dos mesmo, que são: </w:t>
      </w:r>
      <w:r w:rsidRPr="00886FB1">
        <w:rPr>
          <w:rFonts w:ascii="Times New Roman" w:eastAsia="Times New Roman" w:hAnsi="Times New Roman" w:cs="Times New Roman"/>
          <w:sz w:val="24"/>
          <w:szCs w:val="24"/>
          <w:highlight w:val="white"/>
        </w:rPr>
        <w:t>Praça do Japão, Praça dos povos Árabes, Praça Mário Roque,</w:t>
      </w:r>
      <w:r w:rsidRPr="00886FB1">
        <w:rPr>
          <w:rFonts w:ascii="Times New Roman" w:eastAsia="Times New Roman" w:hAnsi="Times New Roman" w:cs="Times New Roman"/>
          <w:sz w:val="24"/>
          <w:szCs w:val="24"/>
        </w:rPr>
        <w:t xml:space="preserve"> </w:t>
      </w:r>
      <w:r w:rsidRPr="00886FB1">
        <w:rPr>
          <w:rFonts w:ascii="Times New Roman" w:eastAsia="Times New Roman" w:hAnsi="Times New Roman" w:cs="Times New Roman"/>
          <w:sz w:val="24"/>
          <w:szCs w:val="24"/>
          <w:highlight w:val="white"/>
        </w:rPr>
        <w:t xml:space="preserve">Praça dos Leões, Praça Almirante Tamandaré, Praça Fernando Amaro, Praça Newton </w:t>
      </w:r>
      <w:proofErr w:type="spellStart"/>
      <w:r w:rsidRPr="00886FB1">
        <w:rPr>
          <w:rFonts w:ascii="Times New Roman" w:eastAsia="Times New Roman" w:hAnsi="Times New Roman" w:cs="Times New Roman"/>
          <w:sz w:val="24"/>
          <w:szCs w:val="24"/>
          <w:highlight w:val="white"/>
        </w:rPr>
        <w:t>Deslandes</w:t>
      </w:r>
      <w:proofErr w:type="spellEnd"/>
      <w:r w:rsidRPr="00886FB1">
        <w:rPr>
          <w:rFonts w:ascii="Times New Roman" w:eastAsia="Times New Roman" w:hAnsi="Times New Roman" w:cs="Times New Roman"/>
          <w:sz w:val="24"/>
          <w:szCs w:val="24"/>
          <w:highlight w:val="white"/>
        </w:rPr>
        <w:t xml:space="preserve"> de Souza, Praça Rosa Andrade, </w:t>
      </w:r>
      <w:proofErr w:type="spellStart"/>
      <w:r w:rsidRPr="00886FB1">
        <w:rPr>
          <w:rFonts w:ascii="Times New Roman" w:eastAsia="Times New Roman" w:hAnsi="Times New Roman" w:cs="Times New Roman"/>
          <w:sz w:val="24"/>
          <w:szCs w:val="24"/>
          <w:highlight w:val="white"/>
        </w:rPr>
        <w:t>Aeroparque</w:t>
      </w:r>
      <w:proofErr w:type="spellEnd"/>
      <w:r w:rsidRPr="00886FB1">
        <w:rPr>
          <w:rFonts w:ascii="Times New Roman" w:eastAsia="Times New Roman" w:hAnsi="Times New Roman" w:cs="Times New Roman"/>
          <w:sz w:val="24"/>
          <w:szCs w:val="24"/>
          <w:highlight w:val="white"/>
        </w:rPr>
        <w:t xml:space="preserve">, Praça Thomas </w:t>
      </w:r>
      <w:proofErr w:type="spellStart"/>
      <w:r w:rsidRPr="00886FB1">
        <w:rPr>
          <w:rFonts w:ascii="Times New Roman" w:eastAsia="Times New Roman" w:hAnsi="Times New Roman" w:cs="Times New Roman"/>
          <w:sz w:val="24"/>
          <w:szCs w:val="24"/>
          <w:highlight w:val="white"/>
        </w:rPr>
        <w:t>Sheehan</w:t>
      </w:r>
      <w:proofErr w:type="spellEnd"/>
      <w:r w:rsidRPr="00886FB1">
        <w:rPr>
          <w:rFonts w:ascii="Times New Roman" w:eastAsia="Times New Roman" w:hAnsi="Times New Roman" w:cs="Times New Roman"/>
          <w:sz w:val="24"/>
          <w:szCs w:val="24"/>
          <w:highlight w:val="white"/>
        </w:rPr>
        <w:t xml:space="preserve"> e a Praça da fé.</w:t>
      </w:r>
      <w:r w:rsidR="007A1F6F" w:rsidRPr="007A1F6F">
        <w:rPr>
          <w:rFonts w:ascii="Times New Roman" w:eastAsia="Times New Roman" w:hAnsi="Times New Roman" w:cs="Times New Roman"/>
          <w:sz w:val="24"/>
          <w:szCs w:val="24"/>
        </w:rPr>
        <w:t xml:space="preserve"> </w:t>
      </w:r>
      <w:r w:rsidR="007A1F6F" w:rsidRPr="00886FB1">
        <w:rPr>
          <w:rFonts w:ascii="Times New Roman" w:eastAsia="Times New Roman" w:hAnsi="Times New Roman" w:cs="Times New Roman"/>
          <w:sz w:val="24"/>
          <w:szCs w:val="24"/>
        </w:rPr>
        <w:t xml:space="preserve">Todos os locais pesquisados tinham características específicas, os tornando </w:t>
      </w:r>
      <w:proofErr w:type="gramStart"/>
      <w:r w:rsidR="007A1F6F" w:rsidRPr="00886FB1">
        <w:rPr>
          <w:rFonts w:ascii="Times New Roman" w:eastAsia="Times New Roman" w:hAnsi="Times New Roman" w:cs="Times New Roman"/>
          <w:sz w:val="24"/>
          <w:szCs w:val="24"/>
        </w:rPr>
        <w:t>únicos, que possuíam cheiros, expressões,</w:t>
      </w:r>
      <w:proofErr w:type="gramEnd"/>
      <w:r w:rsidR="007A1F6F" w:rsidRPr="00886FB1">
        <w:rPr>
          <w:rFonts w:ascii="Times New Roman" w:eastAsia="Times New Roman" w:hAnsi="Times New Roman" w:cs="Times New Roman"/>
          <w:sz w:val="24"/>
          <w:szCs w:val="24"/>
        </w:rPr>
        <w:t xml:space="preserve"> sons, diferenciados. </w:t>
      </w:r>
    </w:p>
    <w:p w:rsidR="007A1F6F" w:rsidRPr="00886FB1" w:rsidRDefault="007A1F6F" w:rsidP="007A1F6F">
      <w:pPr>
        <w:spacing w:line="240" w:lineRule="auto"/>
        <w:ind w:firstLine="708"/>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 xml:space="preserve">É importante perceber que quase todos os espaços visitados são praças e um em especifico é um parque, sendo alguns maiores e outros menores, uns na região central outros em uma região mais afastada, </w:t>
      </w:r>
      <w:proofErr w:type="gramStart"/>
      <w:r w:rsidRPr="00886FB1">
        <w:rPr>
          <w:rFonts w:ascii="Times New Roman" w:eastAsia="Times New Roman" w:hAnsi="Times New Roman" w:cs="Times New Roman"/>
          <w:sz w:val="24"/>
          <w:szCs w:val="24"/>
        </w:rPr>
        <w:t>alguns com fluxo maior outras</w:t>
      </w:r>
      <w:proofErr w:type="gramEnd"/>
      <w:r w:rsidRPr="00886FB1">
        <w:rPr>
          <w:rFonts w:ascii="Times New Roman" w:eastAsia="Times New Roman" w:hAnsi="Times New Roman" w:cs="Times New Roman"/>
          <w:sz w:val="24"/>
          <w:szCs w:val="24"/>
        </w:rPr>
        <w:t xml:space="preserve"> com fluxo mínimo ou quase nenhuma (no dia da pesquisa) de pessoas. O que os torna muito diferentes entre si, mas que se completam para se tornar espaços de apropriação dos indivíduos. </w:t>
      </w:r>
    </w:p>
    <w:p w:rsidR="007A1F6F" w:rsidRPr="00886FB1" w:rsidRDefault="007A1F6F" w:rsidP="007A1F6F">
      <w:pPr>
        <w:spacing w:line="240" w:lineRule="auto"/>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ab/>
        <w:t xml:space="preserve">Alguns pontos foram possíveis perceber durante a pesquisa, um deles foi público e o privado se entrelaçando, alguns em maiores intensidades outros em menores, neste sentido, a relação dos espaços públicos com a venda de produtos no local é enorme, em diversos locais existiam quiosques de comida, ou venda de brinquedos e materiais diversos, configurando essa mistura de público e iniciativa privada. Foram feitas diversas observações sobre os espaços, questão de acessibilidade, iluminação, público que </w:t>
      </w:r>
      <w:proofErr w:type="gramStart"/>
      <w:r w:rsidRPr="00886FB1">
        <w:rPr>
          <w:rFonts w:ascii="Times New Roman" w:eastAsia="Times New Roman" w:hAnsi="Times New Roman" w:cs="Times New Roman"/>
          <w:sz w:val="24"/>
          <w:szCs w:val="24"/>
        </w:rPr>
        <w:t>frequenta,</w:t>
      </w:r>
      <w:proofErr w:type="gramEnd"/>
      <w:r w:rsidRPr="00886FB1">
        <w:rPr>
          <w:rFonts w:ascii="Times New Roman" w:eastAsia="Times New Roman" w:hAnsi="Times New Roman" w:cs="Times New Roman"/>
          <w:sz w:val="24"/>
          <w:szCs w:val="24"/>
        </w:rPr>
        <w:t xml:space="preserve"> horários, entre outros, que não se faz necessário discorrer neste momento. </w:t>
      </w:r>
    </w:p>
    <w:p w:rsidR="00B5705B" w:rsidRDefault="00B5705B" w:rsidP="00B5705B">
      <w:pPr>
        <w:spacing w:after="0" w:line="240" w:lineRule="auto"/>
        <w:jc w:val="both"/>
        <w:rPr>
          <w:rFonts w:ascii="Times New Roman" w:hAnsi="Times New Roman" w:cs="Times New Roman"/>
          <w:b/>
          <w:bCs/>
          <w:sz w:val="24"/>
          <w:szCs w:val="24"/>
        </w:rPr>
      </w:pPr>
    </w:p>
    <w:p w:rsidR="00FC137A" w:rsidRDefault="00282D0B"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Apresentação sintética do referencial teórico utilizado para a análise dos dados</w:t>
      </w:r>
      <w:r w:rsidR="00CE3FA8" w:rsidRPr="00186FBB">
        <w:rPr>
          <w:rFonts w:ascii="Times New Roman" w:hAnsi="Times New Roman" w:cs="Times New Roman"/>
          <w:b/>
          <w:bCs/>
          <w:sz w:val="24"/>
          <w:szCs w:val="24"/>
        </w:rPr>
        <w:t xml:space="preserve"> </w:t>
      </w:r>
    </w:p>
    <w:p w:rsidR="007A1F6F" w:rsidRPr="00886FB1" w:rsidRDefault="007A1F6F" w:rsidP="007A1F6F">
      <w:pPr>
        <w:spacing w:line="240" w:lineRule="auto"/>
        <w:ind w:firstLine="720"/>
        <w:jc w:val="both"/>
        <w:rPr>
          <w:rFonts w:ascii="Times New Roman" w:hAnsi="Times New Roman" w:cs="Times New Roman"/>
          <w:color w:val="000000"/>
          <w:sz w:val="24"/>
          <w:szCs w:val="24"/>
        </w:rPr>
      </w:pPr>
      <w:r w:rsidRPr="00886FB1">
        <w:rPr>
          <w:rFonts w:ascii="Times New Roman" w:hAnsi="Times New Roman" w:cs="Times New Roman"/>
          <w:color w:val="000000"/>
          <w:sz w:val="24"/>
          <w:szCs w:val="24"/>
        </w:rPr>
        <w:t xml:space="preserve">A partir do levantamento de dados realizados, bem como a pesquisa a campo, foi possível realizar uma analise sobre como a segurança desses lugares afetam a sua não apropriação pela população, fruto de um planejamento não pensado para os diversos grupos que utilizam a cidade. </w:t>
      </w:r>
    </w:p>
    <w:p w:rsidR="007A1F6F" w:rsidRPr="00886FB1" w:rsidRDefault="007A1F6F" w:rsidP="007A1F6F">
      <w:pPr>
        <w:spacing w:line="240" w:lineRule="auto"/>
        <w:ind w:firstLine="720"/>
        <w:jc w:val="both"/>
        <w:rPr>
          <w:rFonts w:ascii="Times New Roman" w:hAnsi="Times New Roman" w:cs="Times New Roman"/>
          <w:color w:val="000000"/>
          <w:sz w:val="24"/>
          <w:szCs w:val="24"/>
        </w:rPr>
      </w:pPr>
      <w:r w:rsidRPr="00886FB1">
        <w:rPr>
          <w:rFonts w:ascii="Times New Roman" w:hAnsi="Times New Roman" w:cs="Times New Roman"/>
          <w:color w:val="000000"/>
          <w:sz w:val="24"/>
          <w:szCs w:val="24"/>
        </w:rPr>
        <w:t xml:space="preserve">Neste sentido para entendermos esse debate sobre espaços de lazer e a cidade, precisamos pensar o que é a cidade, segundo o dicionário Michaelis, cidade é: </w:t>
      </w:r>
    </w:p>
    <w:p w:rsidR="007A1F6F" w:rsidRPr="007A1F6F" w:rsidRDefault="007A1F6F" w:rsidP="007A1F6F">
      <w:pPr>
        <w:spacing w:line="240" w:lineRule="auto"/>
        <w:ind w:left="2268"/>
        <w:jc w:val="both"/>
        <w:rPr>
          <w:rFonts w:ascii="Times New Roman" w:hAnsi="Times New Roman" w:cs="Times New Roman"/>
          <w:color w:val="000000"/>
          <w:sz w:val="20"/>
          <w:szCs w:val="20"/>
        </w:rPr>
      </w:pPr>
      <w:r w:rsidRPr="007A1F6F">
        <w:rPr>
          <w:rFonts w:ascii="Times New Roman" w:hAnsi="Times New Roman" w:cs="Times New Roman"/>
          <w:color w:val="000000"/>
          <w:sz w:val="20"/>
          <w:szCs w:val="20"/>
        </w:rPr>
        <w:t xml:space="preserve">Grande aglomeração de pessoas em </w:t>
      </w:r>
      <w:proofErr w:type="gramStart"/>
      <w:r w:rsidRPr="007A1F6F">
        <w:rPr>
          <w:rFonts w:ascii="Times New Roman" w:hAnsi="Times New Roman" w:cs="Times New Roman"/>
          <w:color w:val="000000"/>
          <w:sz w:val="20"/>
          <w:szCs w:val="20"/>
        </w:rPr>
        <w:t>um área</w:t>
      </w:r>
      <w:proofErr w:type="gramEnd"/>
      <w:r w:rsidRPr="007A1F6F">
        <w:rPr>
          <w:rFonts w:ascii="Times New Roman" w:hAnsi="Times New Roman" w:cs="Times New Roman"/>
          <w:color w:val="000000"/>
          <w:sz w:val="20"/>
          <w:szCs w:val="20"/>
        </w:rPr>
        <w:t xml:space="preserve"> geográfica circunscrita, com inúmeras edificações, que desenvolve atividades sociais, econômicas, industriais, comerciais, culturais, administrativas etc.; O conjunto de habitantes dessa área geográfica. (MICHAELIS, 2019) </w:t>
      </w:r>
    </w:p>
    <w:p w:rsidR="007A1F6F" w:rsidRPr="00886FB1" w:rsidRDefault="007A1F6F" w:rsidP="007A1F6F">
      <w:pPr>
        <w:spacing w:line="240" w:lineRule="auto"/>
        <w:ind w:left="2268"/>
        <w:jc w:val="both"/>
        <w:rPr>
          <w:rFonts w:ascii="Times New Roman" w:hAnsi="Times New Roman" w:cs="Times New Roman"/>
          <w:color w:val="000000"/>
          <w:sz w:val="24"/>
          <w:szCs w:val="24"/>
        </w:rPr>
      </w:pPr>
    </w:p>
    <w:p w:rsidR="007A1F6F" w:rsidRPr="00886FB1" w:rsidRDefault="007A1F6F" w:rsidP="007A1F6F">
      <w:pPr>
        <w:ind w:firstLine="720"/>
        <w:jc w:val="both"/>
        <w:rPr>
          <w:rFonts w:ascii="Times New Roman" w:hAnsi="Times New Roman" w:cs="Times New Roman"/>
          <w:color w:val="000000"/>
          <w:sz w:val="24"/>
          <w:szCs w:val="24"/>
        </w:rPr>
      </w:pPr>
      <w:r w:rsidRPr="00886FB1">
        <w:rPr>
          <w:rFonts w:ascii="Times New Roman" w:hAnsi="Times New Roman" w:cs="Times New Roman"/>
          <w:color w:val="000000"/>
          <w:sz w:val="24"/>
          <w:szCs w:val="24"/>
        </w:rPr>
        <w:t xml:space="preserve">Desta forma, a cidade é essa junção entre edifícios e principalmente de atividades sociais, ou seja, de funções diversas, sejam elas de teor trabalhista ou não. Logo a cidade é uma relação de pessoas e coisas, trazendo assim a diversidade que a mesma representa, e principalmente a cidade é a coletividade, é um pacto que nós desde o inicio da história da humanidade fizemos para viver coletivamente/em sociedade, assim, a cidade deveria/deve ser pensada para essa coletividade, mas sem esquecer as especificidades que cada grupo possui. </w:t>
      </w:r>
    </w:p>
    <w:p w:rsidR="007A1F6F" w:rsidRPr="00886FB1" w:rsidRDefault="007A1F6F" w:rsidP="007A1F6F">
      <w:pPr>
        <w:jc w:val="both"/>
        <w:rPr>
          <w:rFonts w:ascii="Times New Roman" w:hAnsi="Times New Roman" w:cs="Times New Roman"/>
          <w:color w:val="000000"/>
          <w:sz w:val="24"/>
          <w:szCs w:val="24"/>
        </w:rPr>
      </w:pPr>
      <w:r w:rsidRPr="00886FB1">
        <w:rPr>
          <w:rFonts w:ascii="Times New Roman" w:hAnsi="Times New Roman" w:cs="Times New Roman"/>
          <w:color w:val="000000"/>
          <w:sz w:val="24"/>
          <w:szCs w:val="24"/>
        </w:rPr>
        <w:t xml:space="preserve">Assim, precisamos pensar em como o direito a cidade está presente dentro desta discussão, </w:t>
      </w:r>
      <w:proofErr w:type="gramStart"/>
      <w:r w:rsidRPr="00886FB1">
        <w:rPr>
          <w:rFonts w:ascii="Times New Roman" w:hAnsi="Times New Roman" w:cs="Times New Roman"/>
          <w:color w:val="000000"/>
          <w:sz w:val="24"/>
          <w:szCs w:val="24"/>
        </w:rPr>
        <w:t>a</w:t>
      </w:r>
      <w:proofErr w:type="gramEnd"/>
      <w:r w:rsidRPr="00886FB1">
        <w:rPr>
          <w:rFonts w:ascii="Times New Roman" w:hAnsi="Times New Roman" w:cs="Times New Roman"/>
          <w:color w:val="000000"/>
          <w:sz w:val="24"/>
          <w:szCs w:val="24"/>
        </w:rPr>
        <w:t xml:space="preserve"> lei brasileira (Lei no 10.257, de 10 de julho de 2001) diz que:</w:t>
      </w:r>
    </w:p>
    <w:p w:rsidR="007A1F6F" w:rsidRPr="007A1F6F" w:rsidRDefault="007A1F6F" w:rsidP="007A1F6F">
      <w:pPr>
        <w:spacing w:line="240" w:lineRule="auto"/>
        <w:ind w:left="2268"/>
        <w:jc w:val="both"/>
        <w:rPr>
          <w:rFonts w:ascii="Times New Roman" w:hAnsi="Times New Roman" w:cs="Times New Roman"/>
          <w:color w:val="000000"/>
          <w:sz w:val="20"/>
          <w:szCs w:val="20"/>
        </w:rPr>
      </w:pPr>
    </w:p>
    <w:p w:rsidR="007A1F6F" w:rsidRPr="007A1F6F" w:rsidRDefault="007A1F6F" w:rsidP="007A1F6F">
      <w:pPr>
        <w:spacing w:line="240" w:lineRule="auto"/>
        <w:ind w:left="2268"/>
        <w:jc w:val="both"/>
        <w:rPr>
          <w:rFonts w:ascii="Times New Roman" w:hAnsi="Times New Roman" w:cs="Times New Roman"/>
          <w:color w:val="000000"/>
          <w:sz w:val="20"/>
          <w:szCs w:val="20"/>
        </w:rPr>
      </w:pPr>
      <w:r w:rsidRPr="007A1F6F">
        <w:rPr>
          <w:rFonts w:ascii="Times New Roman" w:hAnsi="Times New Roman" w:cs="Times New Roman"/>
          <w:color w:val="000000"/>
          <w:sz w:val="20"/>
          <w:szCs w:val="20"/>
        </w:rPr>
        <w:t xml:space="preserve">I – garantia do direito a cidades sustentáveis, entendido como o direito à terra urbana, à moradia, ao saneamento ambiental, à </w:t>
      </w:r>
      <w:proofErr w:type="spellStart"/>
      <w:proofErr w:type="gramStart"/>
      <w:r w:rsidRPr="007A1F6F">
        <w:rPr>
          <w:rFonts w:ascii="Times New Roman" w:hAnsi="Times New Roman" w:cs="Times New Roman"/>
          <w:color w:val="000000"/>
          <w:sz w:val="20"/>
          <w:szCs w:val="20"/>
        </w:rPr>
        <w:t>infra-estrutura</w:t>
      </w:r>
      <w:proofErr w:type="spellEnd"/>
      <w:proofErr w:type="gramEnd"/>
      <w:r w:rsidRPr="007A1F6F">
        <w:rPr>
          <w:rFonts w:ascii="Times New Roman" w:hAnsi="Times New Roman" w:cs="Times New Roman"/>
          <w:color w:val="000000"/>
          <w:sz w:val="20"/>
          <w:szCs w:val="20"/>
        </w:rPr>
        <w:t xml:space="preserve"> urbana, ao transporte e aos serviços públicos, ao trabalho e ao lazer, para as presentes e futuras gerações; (BRASIL, 2001)</w:t>
      </w:r>
    </w:p>
    <w:p w:rsidR="007A1F6F" w:rsidRPr="007A1F6F" w:rsidRDefault="007A1F6F" w:rsidP="007A1F6F">
      <w:pPr>
        <w:spacing w:line="240" w:lineRule="auto"/>
        <w:ind w:left="2268"/>
        <w:jc w:val="both"/>
        <w:rPr>
          <w:rFonts w:ascii="Times New Roman" w:hAnsi="Times New Roman" w:cs="Times New Roman"/>
          <w:color w:val="000000"/>
          <w:sz w:val="20"/>
          <w:szCs w:val="20"/>
        </w:rPr>
      </w:pPr>
    </w:p>
    <w:p w:rsidR="007A1F6F" w:rsidRPr="00886FB1" w:rsidRDefault="007A1F6F" w:rsidP="007A1F6F">
      <w:pPr>
        <w:jc w:val="both"/>
        <w:rPr>
          <w:rFonts w:ascii="Times New Roman" w:hAnsi="Times New Roman" w:cs="Times New Roman"/>
          <w:color w:val="000000"/>
          <w:sz w:val="24"/>
          <w:szCs w:val="24"/>
        </w:rPr>
      </w:pPr>
      <w:r w:rsidRPr="00886FB1">
        <w:rPr>
          <w:rFonts w:ascii="Times New Roman" w:hAnsi="Times New Roman" w:cs="Times New Roman"/>
          <w:color w:val="000000"/>
          <w:sz w:val="24"/>
          <w:szCs w:val="24"/>
        </w:rPr>
        <w:t>Ainda sobre o direito à cidade</w:t>
      </w:r>
    </w:p>
    <w:p w:rsidR="007A1F6F" w:rsidRPr="007A1F6F" w:rsidRDefault="007A1F6F" w:rsidP="007A1F6F">
      <w:pPr>
        <w:spacing w:line="240" w:lineRule="auto"/>
        <w:ind w:left="2268"/>
        <w:jc w:val="both"/>
        <w:rPr>
          <w:rFonts w:ascii="Times New Roman" w:hAnsi="Times New Roman" w:cs="Times New Roman"/>
          <w:color w:val="000000"/>
          <w:sz w:val="20"/>
          <w:szCs w:val="20"/>
        </w:rPr>
      </w:pPr>
    </w:p>
    <w:p w:rsidR="007A1F6F" w:rsidRPr="007A1F6F" w:rsidRDefault="007A1F6F" w:rsidP="007A1F6F">
      <w:pPr>
        <w:spacing w:line="240" w:lineRule="auto"/>
        <w:ind w:left="2268"/>
        <w:jc w:val="both"/>
        <w:rPr>
          <w:rFonts w:ascii="Times New Roman" w:hAnsi="Times New Roman" w:cs="Times New Roman"/>
          <w:color w:val="000000"/>
          <w:sz w:val="20"/>
          <w:szCs w:val="20"/>
        </w:rPr>
      </w:pPr>
      <w:r w:rsidRPr="007A1F6F">
        <w:rPr>
          <w:rFonts w:ascii="Times New Roman" w:hAnsi="Times New Roman" w:cs="Times New Roman"/>
          <w:color w:val="000000"/>
          <w:sz w:val="20"/>
          <w:szCs w:val="20"/>
        </w:rPr>
        <w:t>O direito à cidade é um direito difuso e coletivo, de natureza indivisível, de que são titulares todos os habitantes da cidade, das gerações presentes e futuras. Direito de habitar, usar e participar da produção de cidades justas, inclusivas, democráticas e sustentáveis. A interpretação do direito à cidade deve ocorrer à luz da garantia e da promoção dos direitos humanos, compreendendo os direitos civis, políticos, sociais, econômicos e culturais reconhecidos internacionalmente a todos. (</w:t>
      </w:r>
      <w:proofErr w:type="gramStart"/>
      <w:r w:rsidRPr="007A1F6F">
        <w:rPr>
          <w:rFonts w:ascii="Times New Roman" w:hAnsi="Times New Roman" w:cs="Times New Roman"/>
          <w:color w:val="000000"/>
          <w:sz w:val="20"/>
          <w:szCs w:val="20"/>
        </w:rPr>
        <w:t>AMANAJÁS,</w:t>
      </w:r>
      <w:proofErr w:type="gramEnd"/>
      <w:r w:rsidRPr="007A1F6F">
        <w:rPr>
          <w:rFonts w:ascii="Times New Roman" w:hAnsi="Times New Roman" w:cs="Times New Roman"/>
          <w:color w:val="000000"/>
          <w:sz w:val="20"/>
          <w:szCs w:val="20"/>
        </w:rPr>
        <w:t>KLUG, 2018, p. 29)</w:t>
      </w:r>
    </w:p>
    <w:p w:rsidR="007A1F6F" w:rsidRPr="00886FB1" w:rsidRDefault="007A1F6F" w:rsidP="007A1F6F">
      <w:pPr>
        <w:jc w:val="both"/>
        <w:rPr>
          <w:rFonts w:ascii="Times New Roman" w:hAnsi="Times New Roman" w:cs="Times New Roman"/>
          <w:color w:val="000000"/>
          <w:sz w:val="24"/>
          <w:szCs w:val="24"/>
        </w:rPr>
      </w:pPr>
    </w:p>
    <w:p w:rsidR="007A1F6F" w:rsidRPr="00886FB1" w:rsidRDefault="007A1F6F" w:rsidP="007A1F6F">
      <w:pPr>
        <w:ind w:firstLine="720"/>
        <w:jc w:val="both"/>
        <w:rPr>
          <w:rFonts w:ascii="Times New Roman" w:hAnsi="Times New Roman" w:cs="Times New Roman"/>
          <w:color w:val="000000"/>
          <w:sz w:val="24"/>
          <w:szCs w:val="24"/>
        </w:rPr>
      </w:pPr>
      <w:r w:rsidRPr="00886FB1">
        <w:rPr>
          <w:rFonts w:ascii="Times New Roman" w:hAnsi="Times New Roman" w:cs="Times New Roman"/>
          <w:color w:val="000000"/>
          <w:sz w:val="24"/>
          <w:szCs w:val="24"/>
        </w:rPr>
        <w:t xml:space="preserve">Desta forma o direito a cidade é aquele direito previsto por lei, conquistado a partir de lutas da sociedade, assim podemos perceber que este direito diz sobre uma cidade para todos. </w:t>
      </w:r>
    </w:p>
    <w:p w:rsidR="007A1F6F" w:rsidRPr="00886FB1" w:rsidRDefault="007A1F6F" w:rsidP="007A1F6F">
      <w:pPr>
        <w:ind w:firstLine="720"/>
        <w:jc w:val="both"/>
        <w:rPr>
          <w:rFonts w:ascii="Times New Roman" w:hAnsi="Times New Roman" w:cs="Times New Roman"/>
          <w:color w:val="000000"/>
          <w:sz w:val="24"/>
          <w:szCs w:val="24"/>
        </w:rPr>
      </w:pPr>
      <w:r w:rsidRPr="00886FB1">
        <w:rPr>
          <w:rFonts w:ascii="Times New Roman" w:hAnsi="Times New Roman" w:cs="Times New Roman"/>
          <w:color w:val="000000"/>
          <w:sz w:val="24"/>
          <w:szCs w:val="24"/>
        </w:rPr>
        <w:lastRenderedPageBreak/>
        <w:t xml:space="preserve">A partir do conceito de direito a cidade podemos pensar em como os espaços de lazer estão dentro desse mesmo contexto, pois, o mesmo se refere também, ao direito de usar os espaços, o direito a usar os equipamentos em bom estado, o direito a acessibilidade a esses espaços, o direito a se sentir seguro, entre outros direitos. Não podemos esquecer que o lazer está na Constituição Brasileira como um direito, Art. 6, “São direitos sociais a educação, a saúde, a alimentação, o trabalho, a moradia, o transporte, o lazer, a segurança, a previdência social, a proteção à maternidade e à infância, a assistência aos desamparados, na forma desta Constituição” (BRASIL, 1988), desta forma é possível pensar a cidade a partir das necessidades de cada indivíduo. </w:t>
      </w:r>
    </w:p>
    <w:p w:rsidR="007A1F6F" w:rsidRPr="00886FB1" w:rsidRDefault="007A1F6F" w:rsidP="007A1F6F">
      <w:pPr>
        <w:ind w:firstLine="720"/>
        <w:jc w:val="both"/>
        <w:rPr>
          <w:rFonts w:ascii="Times New Roman" w:hAnsi="Times New Roman" w:cs="Times New Roman"/>
          <w:color w:val="000000"/>
          <w:sz w:val="24"/>
          <w:szCs w:val="24"/>
        </w:rPr>
      </w:pPr>
      <w:r w:rsidRPr="00886FB1">
        <w:rPr>
          <w:rFonts w:ascii="Times New Roman" w:hAnsi="Times New Roman" w:cs="Times New Roman"/>
          <w:color w:val="000000"/>
          <w:sz w:val="24"/>
          <w:szCs w:val="24"/>
        </w:rPr>
        <w:t>Mesmo em paramentos de leis, os direitos dos cidadãos não são cumpridos, como podemos perceber na cidade de Paranaguá, onde os espaços de lazer padecem por falta de manutenção, acessibilidade, não tendo rampa de acesso, ou presente de forma equivocada, com pisos desnivelados, sem iluminação, localizados longe dos aglomerados populacionais, sem usos combinados como comércio ou fluxo de pessoas. Tendo esse cenário percebemos que o sentimento de insegurança paira sobre muitos espaços.</w:t>
      </w:r>
    </w:p>
    <w:p w:rsidR="007A1F6F" w:rsidRPr="00886FB1" w:rsidRDefault="007A1F6F" w:rsidP="007A1F6F">
      <w:pPr>
        <w:ind w:firstLine="720"/>
        <w:jc w:val="both"/>
        <w:rPr>
          <w:rFonts w:ascii="Times New Roman" w:hAnsi="Times New Roman" w:cs="Times New Roman"/>
          <w:color w:val="000000"/>
          <w:sz w:val="24"/>
          <w:szCs w:val="24"/>
        </w:rPr>
      </w:pPr>
      <w:r w:rsidRPr="00886FB1">
        <w:rPr>
          <w:rFonts w:ascii="Times New Roman" w:hAnsi="Times New Roman" w:cs="Times New Roman"/>
          <w:color w:val="000000"/>
          <w:sz w:val="24"/>
          <w:szCs w:val="24"/>
        </w:rPr>
        <w:t xml:space="preserve">Compreendendo assim o fenômeno lazer de uma forma </w:t>
      </w:r>
      <w:proofErr w:type="gramStart"/>
      <w:r w:rsidRPr="00886FB1">
        <w:rPr>
          <w:rFonts w:ascii="Times New Roman" w:hAnsi="Times New Roman" w:cs="Times New Roman"/>
          <w:color w:val="000000"/>
          <w:sz w:val="24"/>
          <w:szCs w:val="24"/>
        </w:rPr>
        <w:t>ampliada ,</w:t>
      </w:r>
      <w:proofErr w:type="gramEnd"/>
      <w:r w:rsidRPr="00886FB1">
        <w:rPr>
          <w:rFonts w:ascii="Times New Roman" w:hAnsi="Times New Roman" w:cs="Times New Roman"/>
          <w:color w:val="000000"/>
          <w:sz w:val="24"/>
          <w:szCs w:val="24"/>
        </w:rPr>
        <w:t xml:space="preserve"> na qual </w:t>
      </w:r>
    </w:p>
    <w:p w:rsidR="007A1F6F" w:rsidRDefault="007A1F6F" w:rsidP="007A1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68"/>
        <w:jc w:val="both"/>
        <w:rPr>
          <w:rFonts w:ascii="Times New Roman" w:eastAsia="Times New Roman" w:hAnsi="Times New Roman" w:cs="Times New Roman"/>
          <w:sz w:val="20"/>
          <w:szCs w:val="24"/>
          <w:lang w:eastAsia="x-none"/>
        </w:rPr>
      </w:pPr>
    </w:p>
    <w:p w:rsidR="007A1F6F" w:rsidRDefault="007A1F6F" w:rsidP="007A1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68"/>
        <w:jc w:val="both"/>
        <w:rPr>
          <w:rFonts w:ascii="Times New Roman" w:eastAsia="Times New Roman" w:hAnsi="Times New Roman" w:cs="Times New Roman"/>
          <w:sz w:val="20"/>
          <w:szCs w:val="24"/>
          <w:lang w:eastAsia="x-none"/>
        </w:rPr>
      </w:pPr>
      <w:r w:rsidRPr="007A1F6F">
        <w:rPr>
          <w:rFonts w:ascii="Times New Roman" w:eastAsia="Times New Roman" w:hAnsi="Times New Roman" w:cs="Times New Roman"/>
          <w:sz w:val="20"/>
          <w:szCs w:val="24"/>
          <w:lang w:eastAsia="x-none"/>
        </w:rPr>
        <w:t>Lazer urbano é a possibilidade de organização e materialização da cultura e também como tempo e espaço de educação e desenvolvimento – sem esquecer que, na sociedade atual, tal fenômeno tornou-se palco social de disputa hegemonia, cuja tensão se dá entre a indústria cultural e a ação politica e pedagogicamente orientada para a formação crítica e criativa dos sujeitos que vivem nos centros urbanos e sonham com uma vida de qualidade a partir do uso e apropriação dos espaços públicos de lazer. (RECHIA, 2015)</w:t>
      </w:r>
    </w:p>
    <w:p w:rsidR="007A1F6F" w:rsidRPr="007A1F6F" w:rsidRDefault="007A1F6F" w:rsidP="007A1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68"/>
        <w:jc w:val="both"/>
        <w:rPr>
          <w:rFonts w:ascii="Times New Roman" w:eastAsia="Times New Roman" w:hAnsi="Times New Roman" w:cs="Times New Roman"/>
          <w:sz w:val="20"/>
          <w:szCs w:val="24"/>
          <w:lang w:eastAsia="x-none"/>
        </w:rPr>
      </w:pPr>
    </w:p>
    <w:p w:rsidR="00B5705B" w:rsidRDefault="007A1F6F" w:rsidP="007A1F6F">
      <w:pPr>
        <w:spacing w:line="240" w:lineRule="auto"/>
        <w:ind w:firstLine="720"/>
        <w:jc w:val="both"/>
        <w:rPr>
          <w:rFonts w:ascii="Times New Roman" w:hAnsi="Times New Roman" w:cs="Times New Roman"/>
          <w:sz w:val="24"/>
          <w:szCs w:val="24"/>
        </w:rPr>
      </w:pPr>
      <w:r w:rsidRPr="00886FB1">
        <w:rPr>
          <w:rFonts w:ascii="Times New Roman" w:hAnsi="Times New Roman" w:cs="Times New Roman"/>
          <w:sz w:val="24"/>
          <w:szCs w:val="24"/>
        </w:rPr>
        <w:t xml:space="preserve">Essa discussão poderia ser muito mais ampliada, mas para o presente recorte finalizamos apontando as inter-relações entre o conceito de cidade, a constituição dos espaços de lazer e a complexidade e importância do fenômeno lazer. </w:t>
      </w:r>
    </w:p>
    <w:p w:rsidR="007A1F6F" w:rsidRDefault="007A1F6F" w:rsidP="00B5705B">
      <w:pPr>
        <w:spacing w:after="0" w:line="240" w:lineRule="auto"/>
        <w:jc w:val="both"/>
        <w:rPr>
          <w:rFonts w:ascii="Times New Roman" w:hAnsi="Times New Roman" w:cs="Times New Roman"/>
          <w:b/>
          <w:bCs/>
          <w:sz w:val="24"/>
          <w:szCs w:val="24"/>
        </w:rPr>
      </w:pPr>
    </w:p>
    <w:p w:rsidR="00FC137A" w:rsidRDefault="00282D0B"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Apresentação dos principais resultados</w:t>
      </w:r>
    </w:p>
    <w:p w:rsidR="007A1F6F" w:rsidRDefault="007A1F6F" w:rsidP="00B5705B">
      <w:pPr>
        <w:spacing w:after="0" w:line="240" w:lineRule="auto"/>
        <w:jc w:val="both"/>
        <w:rPr>
          <w:rFonts w:ascii="Times New Roman" w:hAnsi="Times New Roman" w:cs="Times New Roman"/>
          <w:b/>
          <w:bCs/>
          <w:sz w:val="24"/>
          <w:szCs w:val="24"/>
        </w:rPr>
      </w:pPr>
    </w:p>
    <w:p w:rsidR="007A1F6F" w:rsidRPr="00886FB1" w:rsidRDefault="007A1F6F" w:rsidP="007A1F6F">
      <w:pPr>
        <w:spacing w:line="240" w:lineRule="auto"/>
        <w:ind w:firstLine="720"/>
        <w:jc w:val="both"/>
        <w:rPr>
          <w:rFonts w:ascii="Times New Roman" w:eastAsia="Times New Roman" w:hAnsi="Times New Roman" w:cs="Times New Roman"/>
          <w:sz w:val="24"/>
          <w:szCs w:val="24"/>
        </w:rPr>
      </w:pPr>
      <w:r w:rsidRPr="00886FB1">
        <w:rPr>
          <w:rFonts w:ascii="Times New Roman" w:hAnsi="Times New Roman" w:cs="Times New Roman"/>
          <w:sz w:val="24"/>
          <w:szCs w:val="24"/>
        </w:rPr>
        <w:t xml:space="preserve">Voltando-nos ao nosso objeto de pesquisa inferimos que </w:t>
      </w:r>
      <w:r w:rsidRPr="00886FB1">
        <w:rPr>
          <w:rFonts w:ascii="Times New Roman" w:eastAsia="Times New Roman" w:hAnsi="Times New Roman" w:cs="Times New Roman"/>
          <w:sz w:val="24"/>
          <w:szCs w:val="24"/>
        </w:rPr>
        <w:t xml:space="preserve">em alguns espaços, era perceptível a falta de segurança, que muitas vezes eram proporcionados por localidades mais afastadas, sem grande fluxo de pessoas e com uma característica de um local mais “reservado”, no sentido de espaços sem muita visibilidade, seja por muitas árvores, seja por construções ao redor sem uso ou até mesmo, neste sentido a construção, estar com sua parte posterior voltada para a praça. Desta forma, foi possível perceber e fazer o recorte para este artigo, que é em como a violência está presente </w:t>
      </w:r>
      <w:proofErr w:type="gramStart"/>
      <w:r w:rsidRPr="00886FB1">
        <w:rPr>
          <w:rFonts w:ascii="Times New Roman" w:eastAsia="Times New Roman" w:hAnsi="Times New Roman" w:cs="Times New Roman"/>
          <w:sz w:val="24"/>
          <w:szCs w:val="24"/>
        </w:rPr>
        <w:t>nesses espaço</w:t>
      </w:r>
      <w:proofErr w:type="gramEnd"/>
      <w:r w:rsidRPr="00886FB1">
        <w:rPr>
          <w:rFonts w:ascii="Times New Roman" w:eastAsia="Times New Roman" w:hAnsi="Times New Roman" w:cs="Times New Roman"/>
          <w:sz w:val="24"/>
          <w:szCs w:val="24"/>
        </w:rPr>
        <w:t xml:space="preserve"> devido à falta de segurança, seja a violência do sujeito para o sujeito, roubos, agressões física e morais, como também a violência dos órgãos públicos com os sujeitos, privando grupos da vivencia qualificada do lazer. </w:t>
      </w:r>
    </w:p>
    <w:p w:rsidR="007A1F6F" w:rsidRPr="00886FB1" w:rsidRDefault="007A1F6F" w:rsidP="007A1F6F">
      <w:pPr>
        <w:spacing w:line="240" w:lineRule="auto"/>
        <w:ind w:firstLine="720"/>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lastRenderedPageBreak/>
        <w:t xml:space="preserve">Bem como nas outras cidades, Paranaguá da forma como foi construída faz com que </w:t>
      </w:r>
      <w:proofErr w:type="gramStart"/>
      <w:r w:rsidRPr="00886FB1">
        <w:rPr>
          <w:rFonts w:ascii="Times New Roman" w:eastAsia="Times New Roman" w:hAnsi="Times New Roman" w:cs="Times New Roman"/>
          <w:sz w:val="24"/>
          <w:szCs w:val="24"/>
        </w:rPr>
        <w:t>exista</w:t>
      </w:r>
      <w:proofErr w:type="gramEnd"/>
      <w:r w:rsidRPr="00886FB1">
        <w:rPr>
          <w:rFonts w:ascii="Times New Roman" w:eastAsia="Times New Roman" w:hAnsi="Times New Roman" w:cs="Times New Roman"/>
          <w:sz w:val="24"/>
          <w:szCs w:val="24"/>
        </w:rPr>
        <w:t xml:space="preserve"> diferenças de acesso a alguns tipos de lugares, e principalmente os espaços de lazer que estão presentes na cidade, onde em alguns locais de lazer a presença de mulheres é mínima. Desta forma, por exemplo, </w:t>
      </w:r>
    </w:p>
    <w:p w:rsidR="007A1F6F" w:rsidRPr="007A1F6F" w:rsidRDefault="007A1F6F" w:rsidP="007A1F6F">
      <w:pPr>
        <w:spacing w:line="240" w:lineRule="auto"/>
        <w:ind w:left="2268"/>
        <w:jc w:val="both"/>
        <w:rPr>
          <w:rFonts w:ascii="Times New Roman" w:eastAsia="Times New Roman" w:hAnsi="Times New Roman" w:cs="Times New Roman"/>
          <w:sz w:val="20"/>
          <w:szCs w:val="24"/>
        </w:rPr>
      </w:pPr>
    </w:p>
    <w:p w:rsidR="007A1F6F" w:rsidRPr="007A1F6F" w:rsidRDefault="007A1F6F" w:rsidP="007A1F6F">
      <w:pPr>
        <w:spacing w:line="240" w:lineRule="auto"/>
        <w:ind w:left="2268"/>
        <w:jc w:val="both"/>
        <w:rPr>
          <w:rFonts w:ascii="Times New Roman" w:eastAsia="Times New Roman" w:hAnsi="Times New Roman" w:cs="Times New Roman"/>
          <w:sz w:val="20"/>
          <w:szCs w:val="24"/>
        </w:rPr>
      </w:pPr>
      <w:r w:rsidRPr="007A1F6F">
        <w:rPr>
          <w:rFonts w:ascii="Times New Roman" w:eastAsia="Times New Roman" w:hAnsi="Times New Roman" w:cs="Times New Roman"/>
          <w:sz w:val="20"/>
          <w:szCs w:val="24"/>
        </w:rPr>
        <w:t xml:space="preserve">(...) na Praça Newton </w:t>
      </w:r>
      <w:proofErr w:type="spellStart"/>
      <w:r w:rsidRPr="007A1F6F">
        <w:rPr>
          <w:rFonts w:ascii="Times New Roman" w:eastAsia="Times New Roman" w:hAnsi="Times New Roman" w:cs="Times New Roman"/>
          <w:sz w:val="20"/>
          <w:szCs w:val="24"/>
        </w:rPr>
        <w:t>Deslandes</w:t>
      </w:r>
      <w:proofErr w:type="spellEnd"/>
      <w:r w:rsidRPr="007A1F6F">
        <w:rPr>
          <w:rFonts w:ascii="Times New Roman" w:eastAsia="Times New Roman" w:hAnsi="Times New Roman" w:cs="Times New Roman"/>
          <w:sz w:val="20"/>
          <w:szCs w:val="24"/>
        </w:rPr>
        <w:t xml:space="preserve"> de Souza por ser um local fora do movimento da cidade, e principalmente do centro (uma quadra de distância), se torna um local inseguro, principalmente para uma mulher sozinha, onde, no momento da visita ao espaço todas as análises foram feitas da forma mais rápida e sucinta possível, para sair o mais rápido do local, pois, o mesmo contava com homens que me encaravam. (Notas Diário de Campo, 25 de abril de 2019, 10h15min</w:t>
      </w:r>
      <w:proofErr w:type="gramStart"/>
      <w:r w:rsidRPr="007A1F6F">
        <w:rPr>
          <w:rFonts w:ascii="Times New Roman" w:eastAsia="Times New Roman" w:hAnsi="Times New Roman" w:cs="Times New Roman"/>
          <w:sz w:val="20"/>
          <w:szCs w:val="24"/>
        </w:rPr>
        <w:t xml:space="preserve"> )</w:t>
      </w:r>
      <w:proofErr w:type="gramEnd"/>
    </w:p>
    <w:p w:rsidR="007A1F6F" w:rsidRPr="00886FB1" w:rsidRDefault="007A1F6F" w:rsidP="007A1F6F">
      <w:pPr>
        <w:spacing w:line="240" w:lineRule="auto"/>
        <w:ind w:left="2268"/>
        <w:jc w:val="both"/>
        <w:rPr>
          <w:rFonts w:ascii="Times New Roman" w:eastAsia="Times New Roman" w:hAnsi="Times New Roman" w:cs="Times New Roman"/>
          <w:sz w:val="24"/>
          <w:szCs w:val="24"/>
        </w:rPr>
      </w:pPr>
    </w:p>
    <w:p w:rsidR="007A1F6F" w:rsidRPr="00886FB1" w:rsidRDefault="007A1F6F" w:rsidP="007A1F6F">
      <w:pPr>
        <w:spacing w:line="240" w:lineRule="auto"/>
        <w:ind w:firstLine="720"/>
        <w:jc w:val="both"/>
        <w:rPr>
          <w:rFonts w:ascii="Times New Roman" w:eastAsia="Times New Roman" w:hAnsi="Times New Roman" w:cs="Times New Roman"/>
          <w:color w:val="000000"/>
          <w:sz w:val="24"/>
          <w:szCs w:val="24"/>
        </w:rPr>
      </w:pPr>
      <w:r w:rsidRPr="00886FB1">
        <w:rPr>
          <w:rFonts w:ascii="Times New Roman" w:eastAsia="Times New Roman" w:hAnsi="Times New Roman" w:cs="Times New Roman"/>
          <w:color w:val="000000"/>
          <w:sz w:val="24"/>
          <w:szCs w:val="24"/>
        </w:rPr>
        <w:t xml:space="preserve">Algumas observações feitas nos espaços de lazer da cidade de Paranaguá foi que, os que passam mais insegurança são os espaços menos frequentados e consequentemente são os que ficam mais afastado dos centros, ou dos locais com maior fluxo de pessoas, o que é um sério problema de planejamento urbano, desta forma estes espaços são </w:t>
      </w:r>
      <w:proofErr w:type="gramStart"/>
      <w:r w:rsidRPr="00886FB1">
        <w:rPr>
          <w:rFonts w:ascii="Times New Roman" w:eastAsia="Times New Roman" w:hAnsi="Times New Roman" w:cs="Times New Roman"/>
          <w:color w:val="000000"/>
          <w:sz w:val="24"/>
          <w:szCs w:val="24"/>
        </w:rPr>
        <w:t>os que não tem</w:t>
      </w:r>
      <w:proofErr w:type="gramEnd"/>
      <w:r w:rsidRPr="00886FB1">
        <w:rPr>
          <w:rFonts w:ascii="Times New Roman" w:eastAsia="Times New Roman" w:hAnsi="Times New Roman" w:cs="Times New Roman"/>
          <w:color w:val="000000"/>
          <w:sz w:val="24"/>
          <w:szCs w:val="24"/>
        </w:rPr>
        <w:t xml:space="preserve"> comercio ao seu redor, logo não tem incentivo de um grande movimento, são espaços que muitas vezes quando você está nele acaba se sentindo dentro de uma espaço particular, pois, é encoberto por árvores, ou fica mais reservado, criando em consequência uma sensação de insegurança. </w:t>
      </w:r>
      <w:r w:rsidRPr="00886FB1">
        <w:rPr>
          <w:rFonts w:ascii="Times New Roman" w:eastAsia="Times New Roman" w:hAnsi="Times New Roman" w:cs="Times New Roman"/>
          <w:color w:val="000000"/>
          <w:sz w:val="24"/>
          <w:szCs w:val="24"/>
        </w:rPr>
        <w:br/>
      </w:r>
      <w:r w:rsidRPr="00886FB1">
        <w:rPr>
          <w:rFonts w:ascii="Times New Roman" w:eastAsia="Times New Roman" w:hAnsi="Times New Roman" w:cs="Times New Roman"/>
          <w:color w:val="000000"/>
          <w:sz w:val="24"/>
          <w:szCs w:val="24"/>
        </w:rPr>
        <w:tab/>
        <w:t xml:space="preserve">Desta forma, corroborando com Carlos (2014) percebemos o fenômeno de urbanização desigual que assola o país, onde quem não tem capital financeiro é </w:t>
      </w:r>
      <w:proofErr w:type="gramStart"/>
      <w:r w:rsidRPr="00886FB1">
        <w:rPr>
          <w:rFonts w:ascii="Times New Roman" w:eastAsia="Times New Roman" w:hAnsi="Times New Roman" w:cs="Times New Roman"/>
          <w:color w:val="000000"/>
          <w:sz w:val="24"/>
          <w:szCs w:val="24"/>
        </w:rPr>
        <w:t>jogado a margem do centro e a margem da sociedade, e o que resulta em espaços de conflitos</w:t>
      </w:r>
      <w:proofErr w:type="gramEnd"/>
      <w:r w:rsidRPr="00886FB1">
        <w:rPr>
          <w:rFonts w:ascii="Times New Roman" w:eastAsia="Times New Roman" w:hAnsi="Times New Roman" w:cs="Times New Roman"/>
          <w:color w:val="000000"/>
          <w:sz w:val="24"/>
          <w:szCs w:val="24"/>
        </w:rPr>
        <w:t>. Desta forma os sujeitos entram em conflito com a cidade e começam a questionar toda essa urbanidade que foi colocada a sua volta, trazendo assim os sujeitos ativos e não mais passivos da cidade.</w:t>
      </w:r>
    </w:p>
    <w:p w:rsidR="007A1F6F" w:rsidRPr="00886FB1" w:rsidRDefault="007A1F6F" w:rsidP="007A1F6F">
      <w:pPr>
        <w:spacing w:line="240" w:lineRule="auto"/>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ab/>
        <w:t xml:space="preserve">Por consequência desses diversos motivos os sujeitos se individualizaram, onde cada um pensa em si próprio e entrando na questão da segurança, </w:t>
      </w:r>
      <w:proofErr w:type="gramStart"/>
      <w:r w:rsidRPr="00886FB1">
        <w:rPr>
          <w:rFonts w:ascii="Times New Roman" w:eastAsia="Times New Roman" w:hAnsi="Times New Roman" w:cs="Times New Roman"/>
          <w:sz w:val="24"/>
          <w:szCs w:val="24"/>
        </w:rPr>
        <w:t>cada um luta</w:t>
      </w:r>
      <w:proofErr w:type="gramEnd"/>
      <w:r w:rsidRPr="00886FB1">
        <w:rPr>
          <w:rFonts w:ascii="Times New Roman" w:eastAsia="Times New Roman" w:hAnsi="Times New Roman" w:cs="Times New Roman"/>
          <w:sz w:val="24"/>
          <w:szCs w:val="24"/>
        </w:rPr>
        <w:t xml:space="preserve"> individualmente para a sua não violência, para o não assalto, entre outros. </w:t>
      </w:r>
    </w:p>
    <w:p w:rsidR="007A1F6F" w:rsidRPr="00886FB1" w:rsidRDefault="007A1F6F" w:rsidP="007A1F6F">
      <w:pPr>
        <w:spacing w:line="240" w:lineRule="auto"/>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ab/>
        <w:t xml:space="preserve">A barbárie dessa forma tomou conta dos espaços, onde não necessariamente as ruas precisam ser violentas para o sujeito pare de utilizá-la, desta forma a autora Jane </w:t>
      </w:r>
      <w:proofErr w:type="spellStart"/>
      <w:r w:rsidRPr="00886FB1">
        <w:rPr>
          <w:rFonts w:ascii="Times New Roman" w:eastAsia="Times New Roman" w:hAnsi="Times New Roman" w:cs="Times New Roman"/>
          <w:sz w:val="24"/>
          <w:szCs w:val="24"/>
        </w:rPr>
        <w:t>Jacobs</w:t>
      </w:r>
      <w:proofErr w:type="spellEnd"/>
      <w:r w:rsidRPr="00886FB1">
        <w:rPr>
          <w:rFonts w:ascii="Times New Roman" w:eastAsia="Times New Roman" w:hAnsi="Times New Roman" w:cs="Times New Roman"/>
          <w:sz w:val="24"/>
          <w:szCs w:val="24"/>
        </w:rPr>
        <w:t xml:space="preserve"> explica: </w:t>
      </w:r>
    </w:p>
    <w:p w:rsidR="007A1F6F" w:rsidRPr="007A1F6F" w:rsidRDefault="007A1F6F" w:rsidP="007A1F6F">
      <w:pPr>
        <w:spacing w:line="240" w:lineRule="auto"/>
        <w:ind w:left="2267"/>
        <w:jc w:val="both"/>
        <w:rPr>
          <w:rFonts w:ascii="Times New Roman" w:eastAsia="Times New Roman" w:hAnsi="Times New Roman" w:cs="Times New Roman"/>
          <w:sz w:val="20"/>
          <w:szCs w:val="20"/>
        </w:rPr>
      </w:pPr>
      <w:r w:rsidRPr="007A1F6F">
        <w:rPr>
          <w:rFonts w:ascii="Times New Roman" w:eastAsia="Times New Roman" w:hAnsi="Times New Roman" w:cs="Times New Roman"/>
          <w:sz w:val="20"/>
          <w:szCs w:val="20"/>
        </w:rPr>
        <w:t>A barbárie hoje tomou conta de várias ruas, ou as pessoas sentem dessa maneira, o que dá no mesmo. "Eu moro num bairro residencial maravilhoso, tranquilo", me diz um amigo que está procurando outro local para morar. "O único barulho desagradável durante a noite, de vez em quando, são os gritos de alguém sendo assaltado." Não é preciso haver muitos casos de violência numa rua ou num distrito para que as pessoas temam as ruas. E, quando temem as ruas, as pessoas as usam menos, o que torna as ruas ainda mais inseguras. (</w:t>
      </w:r>
      <w:r w:rsidRPr="007A1F6F">
        <w:rPr>
          <w:rFonts w:ascii="Times New Roman" w:eastAsia="Times New Roman" w:hAnsi="Times New Roman" w:cs="Times New Roman"/>
          <w:sz w:val="20"/>
          <w:szCs w:val="20"/>
          <w:highlight w:val="white"/>
        </w:rPr>
        <w:t>JACOBS, 2000, p. 30</w:t>
      </w:r>
      <w:proofErr w:type="gramStart"/>
      <w:r w:rsidRPr="007A1F6F">
        <w:rPr>
          <w:rFonts w:ascii="Times New Roman" w:eastAsia="Times New Roman" w:hAnsi="Times New Roman" w:cs="Times New Roman"/>
          <w:sz w:val="20"/>
          <w:szCs w:val="20"/>
        </w:rPr>
        <w:t>)</w:t>
      </w:r>
      <w:proofErr w:type="gramEnd"/>
      <w:r w:rsidRPr="007A1F6F">
        <w:rPr>
          <w:rFonts w:ascii="Times New Roman" w:eastAsia="Times New Roman" w:hAnsi="Times New Roman" w:cs="Times New Roman"/>
          <w:sz w:val="20"/>
          <w:szCs w:val="20"/>
        </w:rPr>
        <w:br/>
      </w:r>
    </w:p>
    <w:p w:rsidR="007A1F6F" w:rsidRPr="00886FB1" w:rsidRDefault="007A1F6F" w:rsidP="007A1F6F">
      <w:pPr>
        <w:spacing w:line="240" w:lineRule="auto"/>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ab/>
        <w:t>Uma rua segura</w:t>
      </w:r>
      <w:proofErr w:type="gramStart"/>
      <w:r w:rsidRPr="00886FB1">
        <w:rPr>
          <w:rFonts w:ascii="Times New Roman" w:eastAsia="Times New Roman" w:hAnsi="Times New Roman" w:cs="Times New Roman"/>
          <w:sz w:val="24"/>
          <w:szCs w:val="24"/>
        </w:rPr>
        <w:t>, chama</w:t>
      </w:r>
      <w:proofErr w:type="gramEnd"/>
      <w:r w:rsidRPr="00886FB1">
        <w:rPr>
          <w:rFonts w:ascii="Times New Roman" w:eastAsia="Times New Roman" w:hAnsi="Times New Roman" w:cs="Times New Roman"/>
          <w:sz w:val="24"/>
          <w:szCs w:val="24"/>
        </w:rPr>
        <w:t xml:space="preserve"> pessoas, que chama mais olhos, ainda neste sentido a autora complementa: </w:t>
      </w:r>
    </w:p>
    <w:p w:rsidR="007A1F6F" w:rsidRPr="007A1F6F" w:rsidRDefault="007A1F6F" w:rsidP="007A1F6F">
      <w:pPr>
        <w:spacing w:line="240" w:lineRule="auto"/>
        <w:ind w:left="2409"/>
        <w:jc w:val="both"/>
        <w:rPr>
          <w:rFonts w:ascii="Times New Roman" w:hAnsi="Times New Roman" w:cs="Times New Roman"/>
          <w:sz w:val="20"/>
          <w:szCs w:val="24"/>
        </w:rPr>
      </w:pPr>
      <w:r w:rsidRPr="007A1F6F">
        <w:rPr>
          <w:rFonts w:ascii="Times New Roman" w:eastAsia="Times New Roman" w:hAnsi="Times New Roman" w:cs="Times New Roman"/>
          <w:sz w:val="20"/>
          <w:szCs w:val="24"/>
        </w:rPr>
        <w:lastRenderedPageBreak/>
        <w:t>O principal atributo de um distrito urbano próspero é que as pessoas se sintam seguras e protegidas na rua em meio a tantos desconhecidos. Não devem se sentir ameaçadas por eles de antemão. O distrito que falha nesse aspecto também fracassa em outros e passa a criar para si mesmo, e para a cidade como um todo, um monte de problemas. (</w:t>
      </w:r>
      <w:r w:rsidRPr="007A1F6F">
        <w:rPr>
          <w:rFonts w:ascii="Times New Roman" w:eastAsia="Times New Roman" w:hAnsi="Times New Roman" w:cs="Times New Roman"/>
          <w:sz w:val="20"/>
          <w:szCs w:val="24"/>
          <w:highlight w:val="white"/>
        </w:rPr>
        <w:t>JACOBS, 2000, p. 30</w:t>
      </w:r>
      <w:proofErr w:type="gramStart"/>
      <w:r w:rsidRPr="007A1F6F">
        <w:rPr>
          <w:rFonts w:ascii="Times New Roman" w:eastAsia="Times New Roman" w:hAnsi="Times New Roman" w:cs="Times New Roman"/>
          <w:sz w:val="20"/>
          <w:szCs w:val="24"/>
        </w:rPr>
        <w:t>)</w:t>
      </w:r>
      <w:proofErr w:type="gramEnd"/>
      <w:r w:rsidRPr="007A1F6F">
        <w:rPr>
          <w:rFonts w:ascii="Times New Roman" w:hAnsi="Times New Roman" w:cs="Times New Roman"/>
          <w:color w:val="000000"/>
          <w:sz w:val="20"/>
          <w:szCs w:val="24"/>
        </w:rPr>
        <w:br/>
      </w:r>
    </w:p>
    <w:p w:rsidR="007A1F6F" w:rsidRPr="00886FB1" w:rsidRDefault="007A1F6F" w:rsidP="007A1F6F">
      <w:pPr>
        <w:spacing w:line="240" w:lineRule="auto"/>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ab/>
        <w:t xml:space="preserve">Desta forma, temos um dos primeiros passos para a segurança pública enfrentar, levar as pessoas para a rua, fazer com que elas queiram estar na rua e consequentemente trazer pessoas para estarem frequentando estes espaços de lazeres. </w:t>
      </w:r>
      <w:proofErr w:type="gramStart"/>
      <w:r w:rsidRPr="00886FB1">
        <w:rPr>
          <w:rFonts w:ascii="Times New Roman" w:eastAsia="Times New Roman" w:hAnsi="Times New Roman" w:cs="Times New Roman"/>
          <w:sz w:val="24"/>
          <w:szCs w:val="24"/>
        </w:rPr>
        <w:t>Existe</w:t>
      </w:r>
      <w:proofErr w:type="gramEnd"/>
      <w:r w:rsidRPr="00886FB1">
        <w:rPr>
          <w:rFonts w:ascii="Times New Roman" w:eastAsia="Times New Roman" w:hAnsi="Times New Roman" w:cs="Times New Roman"/>
          <w:sz w:val="24"/>
          <w:szCs w:val="24"/>
        </w:rPr>
        <w:t xml:space="preserve"> algumas formas de trazer as pessoas para as ruas, uma delas é a iniciativa da cultura na rua, como por exemplo, fez a Prefeitura de Curitiba no período de férias escolares, levando brincadeiras gratuitas para as ruas das cidades, proporcionando que as crianças brinquem, que fazia parte do Verão Curitiba 2019 (</w:t>
      </w:r>
      <w:r w:rsidRPr="00886FB1">
        <w:rPr>
          <w:rFonts w:ascii="Times New Roman" w:eastAsia="Times New Roman" w:hAnsi="Times New Roman" w:cs="Times New Roman"/>
          <w:color w:val="222222"/>
          <w:sz w:val="24"/>
          <w:szCs w:val="24"/>
          <w:highlight w:val="white"/>
        </w:rPr>
        <w:t>CURITIBA, 2019</w:t>
      </w:r>
      <w:r w:rsidRPr="00886FB1">
        <w:rPr>
          <w:rFonts w:ascii="Times New Roman" w:eastAsia="Times New Roman" w:hAnsi="Times New Roman" w:cs="Times New Roman"/>
          <w:sz w:val="24"/>
          <w:szCs w:val="24"/>
        </w:rPr>
        <w:t>).</w:t>
      </w:r>
    </w:p>
    <w:p w:rsidR="007A1F6F" w:rsidRPr="00886FB1" w:rsidRDefault="007A1F6F" w:rsidP="007A1F6F">
      <w:pPr>
        <w:spacing w:line="240" w:lineRule="auto"/>
        <w:ind w:firstLine="720"/>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rPr>
        <w:t xml:space="preserve">A partir de todas essas indagações podemos pensar na cidade de Paranaguá e seus espaços de lazer. Nem todos os espaços de lazer da cidade contaram como nossa identificação de sensação de insegurança, porém, </w:t>
      </w:r>
      <w:proofErr w:type="gramStart"/>
      <w:r w:rsidRPr="00886FB1">
        <w:rPr>
          <w:rFonts w:ascii="Times New Roman" w:eastAsia="Times New Roman" w:hAnsi="Times New Roman" w:cs="Times New Roman"/>
          <w:sz w:val="24"/>
          <w:szCs w:val="24"/>
        </w:rPr>
        <w:t>6</w:t>
      </w:r>
      <w:proofErr w:type="gramEnd"/>
      <w:r w:rsidRPr="00886FB1">
        <w:rPr>
          <w:rFonts w:ascii="Times New Roman" w:eastAsia="Times New Roman" w:hAnsi="Times New Roman" w:cs="Times New Roman"/>
          <w:sz w:val="24"/>
          <w:szCs w:val="24"/>
        </w:rPr>
        <w:t xml:space="preserve"> espaços contam com essa </w:t>
      </w:r>
      <w:proofErr w:type="spellStart"/>
      <w:r w:rsidRPr="00886FB1">
        <w:rPr>
          <w:rFonts w:ascii="Times New Roman" w:eastAsia="Times New Roman" w:hAnsi="Times New Roman" w:cs="Times New Roman"/>
          <w:sz w:val="24"/>
          <w:szCs w:val="24"/>
        </w:rPr>
        <w:t>topofilia</w:t>
      </w:r>
      <w:proofErr w:type="spellEnd"/>
      <w:r w:rsidRPr="00886FB1">
        <w:rPr>
          <w:rFonts w:ascii="Times New Roman" w:eastAsia="Times New Roman" w:hAnsi="Times New Roman" w:cs="Times New Roman"/>
          <w:sz w:val="24"/>
          <w:szCs w:val="24"/>
        </w:rPr>
        <w:t xml:space="preserve">, que são: Praça do Japão, </w:t>
      </w:r>
      <w:r w:rsidRPr="00886FB1">
        <w:rPr>
          <w:rFonts w:ascii="Times New Roman" w:eastAsia="Times New Roman" w:hAnsi="Times New Roman" w:cs="Times New Roman"/>
          <w:sz w:val="24"/>
          <w:szCs w:val="24"/>
          <w:highlight w:val="white"/>
        </w:rPr>
        <w:t xml:space="preserve">Praça Newton </w:t>
      </w:r>
      <w:proofErr w:type="spellStart"/>
      <w:r w:rsidRPr="00886FB1">
        <w:rPr>
          <w:rFonts w:ascii="Times New Roman" w:eastAsia="Times New Roman" w:hAnsi="Times New Roman" w:cs="Times New Roman"/>
          <w:sz w:val="24"/>
          <w:szCs w:val="24"/>
          <w:highlight w:val="white"/>
        </w:rPr>
        <w:t>Deslandes</w:t>
      </w:r>
      <w:proofErr w:type="spellEnd"/>
      <w:r w:rsidRPr="00886FB1">
        <w:rPr>
          <w:rFonts w:ascii="Times New Roman" w:eastAsia="Times New Roman" w:hAnsi="Times New Roman" w:cs="Times New Roman"/>
          <w:sz w:val="24"/>
          <w:szCs w:val="24"/>
          <w:highlight w:val="white"/>
        </w:rPr>
        <w:t xml:space="preserve"> de Souza, Praça Rosa Andrade, Praça Thomas </w:t>
      </w:r>
      <w:proofErr w:type="spellStart"/>
      <w:r w:rsidRPr="00886FB1">
        <w:rPr>
          <w:rFonts w:ascii="Times New Roman" w:eastAsia="Times New Roman" w:hAnsi="Times New Roman" w:cs="Times New Roman"/>
          <w:sz w:val="24"/>
          <w:szCs w:val="24"/>
          <w:highlight w:val="white"/>
        </w:rPr>
        <w:t>Sheehan</w:t>
      </w:r>
      <w:proofErr w:type="spellEnd"/>
      <w:r w:rsidRPr="00886FB1">
        <w:rPr>
          <w:rFonts w:ascii="Times New Roman" w:eastAsia="Times New Roman" w:hAnsi="Times New Roman" w:cs="Times New Roman"/>
          <w:sz w:val="24"/>
          <w:szCs w:val="24"/>
          <w:highlight w:val="white"/>
        </w:rPr>
        <w:t xml:space="preserve">, Praça da fé e </w:t>
      </w:r>
      <w:proofErr w:type="spellStart"/>
      <w:r w:rsidRPr="00886FB1">
        <w:rPr>
          <w:rFonts w:ascii="Times New Roman" w:eastAsia="Times New Roman" w:hAnsi="Times New Roman" w:cs="Times New Roman"/>
          <w:sz w:val="24"/>
          <w:szCs w:val="24"/>
          <w:highlight w:val="white"/>
        </w:rPr>
        <w:t>Aeroparque</w:t>
      </w:r>
      <w:proofErr w:type="spellEnd"/>
      <w:r w:rsidRPr="00886FB1">
        <w:rPr>
          <w:rFonts w:ascii="Times New Roman" w:eastAsia="Times New Roman" w:hAnsi="Times New Roman" w:cs="Times New Roman"/>
          <w:sz w:val="24"/>
          <w:szCs w:val="24"/>
          <w:highlight w:val="white"/>
        </w:rPr>
        <w:t xml:space="preserve">. As </w:t>
      </w:r>
      <w:proofErr w:type="gramStart"/>
      <w:r w:rsidRPr="00886FB1">
        <w:rPr>
          <w:rFonts w:ascii="Times New Roman" w:eastAsia="Times New Roman" w:hAnsi="Times New Roman" w:cs="Times New Roman"/>
          <w:sz w:val="24"/>
          <w:szCs w:val="24"/>
          <w:highlight w:val="white"/>
        </w:rPr>
        <w:t>5</w:t>
      </w:r>
      <w:proofErr w:type="gramEnd"/>
      <w:r w:rsidRPr="00886FB1">
        <w:rPr>
          <w:rFonts w:ascii="Times New Roman" w:eastAsia="Times New Roman" w:hAnsi="Times New Roman" w:cs="Times New Roman"/>
          <w:sz w:val="24"/>
          <w:szCs w:val="24"/>
          <w:highlight w:val="white"/>
        </w:rPr>
        <w:t xml:space="preserve"> primeiras praças contam com uma característica em comum, que é o seu afastamento do centro da cidade, logo o seu fluxo de pessoas é mínimo. </w:t>
      </w:r>
    </w:p>
    <w:p w:rsidR="007A1F6F" w:rsidRPr="00886FB1" w:rsidRDefault="007A1F6F" w:rsidP="007A1F6F">
      <w:pPr>
        <w:spacing w:line="240" w:lineRule="auto"/>
        <w:ind w:firstLine="720"/>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highlight w:val="white"/>
        </w:rPr>
        <w:t>A Praça do Japão conta com um ambiente mais reservado, criando essa privacidade do espaço, este deslocamento do movimento da rua e fluxo de pessoas com a praça, o que a torna um ambiente particular e em consequência pouco movimento ou nenhum.</w:t>
      </w:r>
    </w:p>
    <w:p w:rsidR="007A1F6F" w:rsidRPr="00886FB1" w:rsidRDefault="007A1F6F" w:rsidP="007A1F6F">
      <w:pPr>
        <w:spacing w:line="240" w:lineRule="auto"/>
        <w:ind w:firstLine="720"/>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highlight w:val="white"/>
        </w:rPr>
        <w:t xml:space="preserve"> A Praça Newton </w:t>
      </w:r>
      <w:proofErr w:type="spellStart"/>
      <w:r w:rsidRPr="00886FB1">
        <w:rPr>
          <w:rFonts w:ascii="Times New Roman" w:eastAsia="Times New Roman" w:hAnsi="Times New Roman" w:cs="Times New Roman"/>
          <w:sz w:val="24"/>
          <w:szCs w:val="24"/>
          <w:highlight w:val="white"/>
        </w:rPr>
        <w:t>Deslandes</w:t>
      </w:r>
      <w:proofErr w:type="spellEnd"/>
      <w:r w:rsidRPr="00886FB1">
        <w:rPr>
          <w:rFonts w:ascii="Times New Roman" w:eastAsia="Times New Roman" w:hAnsi="Times New Roman" w:cs="Times New Roman"/>
          <w:sz w:val="24"/>
          <w:szCs w:val="24"/>
          <w:highlight w:val="white"/>
        </w:rPr>
        <w:t xml:space="preserve"> de Souza e a Praça Rosa Andrade são próximas uma da outra, porém, por ser perto da rua da praia, que é pouco movimentada e pelos estabelecimentos estarem ao seu redor não estarem voltados para as praças e com alguns locais abandonados, as mesmas se tornam não frequentadas e o que as tornam um local que passa a sensação de insegurança.</w:t>
      </w:r>
    </w:p>
    <w:p w:rsidR="007A1F6F" w:rsidRPr="00886FB1" w:rsidRDefault="007A1F6F" w:rsidP="007A1F6F">
      <w:pPr>
        <w:spacing w:line="240" w:lineRule="auto"/>
        <w:ind w:firstLine="720"/>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highlight w:val="white"/>
        </w:rPr>
        <w:t xml:space="preserve">A Praça Thomas </w:t>
      </w:r>
      <w:proofErr w:type="spellStart"/>
      <w:r w:rsidRPr="00886FB1">
        <w:rPr>
          <w:rFonts w:ascii="Times New Roman" w:eastAsia="Times New Roman" w:hAnsi="Times New Roman" w:cs="Times New Roman"/>
          <w:sz w:val="24"/>
          <w:szCs w:val="24"/>
          <w:highlight w:val="white"/>
        </w:rPr>
        <w:t>Sheehan</w:t>
      </w:r>
      <w:proofErr w:type="spellEnd"/>
      <w:r w:rsidRPr="00886FB1">
        <w:rPr>
          <w:rFonts w:ascii="Times New Roman" w:eastAsia="Times New Roman" w:hAnsi="Times New Roman" w:cs="Times New Roman"/>
          <w:sz w:val="24"/>
          <w:szCs w:val="24"/>
          <w:highlight w:val="white"/>
        </w:rPr>
        <w:t xml:space="preserve"> e a Praça da fé</w:t>
      </w:r>
      <w:proofErr w:type="gramStart"/>
      <w:r w:rsidRPr="00886FB1">
        <w:rPr>
          <w:rFonts w:ascii="Times New Roman" w:eastAsia="Times New Roman" w:hAnsi="Times New Roman" w:cs="Times New Roman"/>
          <w:sz w:val="24"/>
          <w:szCs w:val="24"/>
          <w:highlight w:val="white"/>
        </w:rPr>
        <w:t>, são</w:t>
      </w:r>
      <w:proofErr w:type="gramEnd"/>
      <w:r w:rsidRPr="00886FB1">
        <w:rPr>
          <w:rFonts w:ascii="Times New Roman" w:eastAsia="Times New Roman" w:hAnsi="Times New Roman" w:cs="Times New Roman"/>
          <w:sz w:val="24"/>
          <w:szCs w:val="24"/>
          <w:highlight w:val="white"/>
        </w:rPr>
        <w:t xml:space="preserve"> vizinha também, e tem uma característica muito peculiar que é um centro religioso (contando com uma grande igreja), e com diversos comércio para sepultamento, os estabelecimentos estavam todos fechados no momento da visita, nos seus lados também contam com terrenos baldios e construções abandonadas, do lado dessa construção tem uma grande casa, é perto do mar, mas suas ruas não são movimentadas e é um local distante da cidade.</w:t>
      </w:r>
    </w:p>
    <w:p w:rsidR="007A1F6F" w:rsidRPr="00886FB1" w:rsidRDefault="007A1F6F" w:rsidP="007A1F6F">
      <w:pPr>
        <w:spacing w:line="240" w:lineRule="auto"/>
        <w:ind w:firstLine="720"/>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highlight w:val="white"/>
        </w:rPr>
        <w:t xml:space="preserve">Por último o </w:t>
      </w:r>
      <w:proofErr w:type="spellStart"/>
      <w:r w:rsidRPr="00886FB1">
        <w:rPr>
          <w:rFonts w:ascii="Times New Roman" w:eastAsia="Times New Roman" w:hAnsi="Times New Roman" w:cs="Times New Roman"/>
          <w:sz w:val="24"/>
          <w:szCs w:val="24"/>
          <w:highlight w:val="white"/>
        </w:rPr>
        <w:t>Aeroparque</w:t>
      </w:r>
      <w:proofErr w:type="spellEnd"/>
      <w:r w:rsidRPr="00886FB1">
        <w:rPr>
          <w:rFonts w:ascii="Times New Roman" w:eastAsia="Times New Roman" w:hAnsi="Times New Roman" w:cs="Times New Roman"/>
          <w:sz w:val="24"/>
          <w:szCs w:val="24"/>
          <w:highlight w:val="white"/>
        </w:rPr>
        <w:t xml:space="preserve"> também tem características muito peculiares e mais gritantes, que é no seu meio uma iniciativa privada, que é uma pista de pouso de aviões de pequeno porte, o que faz com que ele se torne uma mistura ou uma junção do público e do privado, além de ao redor dessa pista de pouso ser uma pista de corrida que tem alguns pontos cegos, além da sua grande extensão. O espaço conta também com pouca iluminação, o que faz com que no período noturno não seja possível enxergar uma grande distância.   </w:t>
      </w:r>
    </w:p>
    <w:p w:rsidR="00B5705B" w:rsidRDefault="007A1F6F" w:rsidP="007A1F6F">
      <w:pPr>
        <w:spacing w:line="240" w:lineRule="auto"/>
        <w:ind w:firstLine="720"/>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highlight w:val="white"/>
        </w:rPr>
        <w:t xml:space="preserve">Esses </w:t>
      </w:r>
      <w:proofErr w:type="gramStart"/>
      <w:r w:rsidRPr="00886FB1">
        <w:rPr>
          <w:rFonts w:ascii="Times New Roman" w:eastAsia="Times New Roman" w:hAnsi="Times New Roman" w:cs="Times New Roman"/>
          <w:sz w:val="24"/>
          <w:szCs w:val="24"/>
          <w:highlight w:val="white"/>
        </w:rPr>
        <w:t>6</w:t>
      </w:r>
      <w:proofErr w:type="gramEnd"/>
      <w:r w:rsidRPr="00886FB1">
        <w:rPr>
          <w:rFonts w:ascii="Times New Roman" w:eastAsia="Times New Roman" w:hAnsi="Times New Roman" w:cs="Times New Roman"/>
          <w:sz w:val="24"/>
          <w:szCs w:val="24"/>
          <w:highlight w:val="white"/>
        </w:rPr>
        <w:t xml:space="preserve"> espaços de lazeres contam com uma pouca frequência de público, (ressaltando que o </w:t>
      </w:r>
      <w:proofErr w:type="spellStart"/>
      <w:r w:rsidRPr="00886FB1">
        <w:rPr>
          <w:rFonts w:ascii="Times New Roman" w:eastAsia="Times New Roman" w:hAnsi="Times New Roman" w:cs="Times New Roman"/>
          <w:sz w:val="24"/>
          <w:szCs w:val="24"/>
          <w:highlight w:val="white"/>
        </w:rPr>
        <w:t>aeroparque</w:t>
      </w:r>
      <w:proofErr w:type="spellEnd"/>
      <w:r w:rsidRPr="00886FB1">
        <w:rPr>
          <w:rFonts w:ascii="Times New Roman" w:eastAsia="Times New Roman" w:hAnsi="Times New Roman" w:cs="Times New Roman"/>
          <w:sz w:val="24"/>
          <w:szCs w:val="24"/>
          <w:highlight w:val="white"/>
        </w:rPr>
        <w:t xml:space="preserve"> tem maior público nos fins de semana), o que faz com que esses espaços não tenham os olhos atentos, conceito utilizado por Jane </w:t>
      </w:r>
      <w:proofErr w:type="spellStart"/>
      <w:r w:rsidRPr="00886FB1">
        <w:rPr>
          <w:rFonts w:ascii="Times New Roman" w:eastAsia="Times New Roman" w:hAnsi="Times New Roman" w:cs="Times New Roman"/>
          <w:sz w:val="24"/>
          <w:szCs w:val="24"/>
          <w:highlight w:val="white"/>
        </w:rPr>
        <w:t>Jacobs</w:t>
      </w:r>
      <w:proofErr w:type="spellEnd"/>
      <w:r w:rsidRPr="00886FB1">
        <w:rPr>
          <w:rFonts w:ascii="Times New Roman" w:eastAsia="Times New Roman" w:hAnsi="Times New Roman" w:cs="Times New Roman"/>
          <w:sz w:val="24"/>
          <w:szCs w:val="24"/>
          <w:highlight w:val="white"/>
        </w:rPr>
        <w:t xml:space="preserve">, para tornar o espaço mais </w:t>
      </w:r>
      <w:r w:rsidRPr="00886FB1">
        <w:rPr>
          <w:rFonts w:ascii="Times New Roman" w:eastAsia="Times New Roman" w:hAnsi="Times New Roman" w:cs="Times New Roman"/>
          <w:sz w:val="24"/>
          <w:szCs w:val="24"/>
          <w:highlight w:val="white"/>
        </w:rPr>
        <w:lastRenderedPageBreak/>
        <w:t xml:space="preserve">seguro e propício para a utilização. Logo, os espaços não são apropriados pelos sujeitos, devido a todos estes pequenos pontos já mencionados, isso faz com que os espaços de lazer, mesmo que conquistado pelas lutas de diversas gerações se tornem espaços não apropriados pelos sujeitos, fazendo com que se tornem lugares inutilizáveis e sem sentido, pois, um espaço não utilizado é um espaço inútil, mas não no sentido de deixar de existir os locais, mas sim que </w:t>
      </w:r>
      <w:proofErr w:type="gramStart"/>
      <w:r w:rsidRPr="00886FB1">
        <w:rPr>
          <w:rFonts w:ascii="Times New Roman" w:eastAsia="Times New Roman" w:hAnsi="Times New Roman" w:cs="Times New Roman"/>
          <w:sz w:val="24"/>
          <w:szCs w:val="24"/>
          <w:highlight w:val="white"/>
        </w:rPr>
        <w:t>deve-se</w:t>
      </w:r>
      <w:proofErr w:type="gramEnd"/>
      <w:r w:rsidRPr="00886FB1">
        <w:rPr>
          <w:rFonts w:ascii="Times New Roman" w:eastAsia="Times New Roman" w:hAnsi="Times New Roman" w:cs="Times New Roman"/>
          <w:sz w:val="24"/>
          <w:szCs w:val="24"/>
          <w:highlight w:val="white"/>
        </w:rPr>
        <w:t xml:space="preserve"> ser melhor pensados para que se tenha uma grande apropriação de todos e todas, sem segregação social e sem marginalidade.</w:t>
      </w:r>
      <w:bookmarkStart w:id="3" w:name="_ilowy8h91eqb" w:colFirst="0" w:colLast="0"/>
      <w:bookmarkEnd w:id="3"/>
    </w:p>
    <w:p w:rsidR="007A1F6F" w:rsidRPr="007A1F6F" w:rsidRDefault="007A1F6F" w:rsidP="007A1F6F">
      <w:pPr>
        <w:spacing w:line="240" w:lineRule="auto"/>
        <w:ind w:firstLine="720"/>
        <w:jc w:val="both"/>
        <w:rPr>
          <w:rFonts w:ascii="Times New Roman" w:eastAsia="Times New Roman" w:hAnsi="Times New Roman" w:cs="Times New Roman"/>
          <w:sz w:val="24"/>
          <w:szCs w:val="24"/>
        </w:rPr>
      </w:pPr>
    </w:p>
    <w:p w:rsidR="00CE3FA8" w:rsidRDefault="00FC137A"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w:t>
      </w:r>
      <w:r w:rsidR="00282D0B">
        <w:rPr>
          <w:rFonts w:ascii="Times New Roman" w:hAnsi="Times New Roman" w:cs="Times New Roman"/>
          <w:b/>
          <w:bCs/>
          <w:sz w:val="24"/>
          <w:szCs w:val="24"/>
        </w:rPr>
        <w:t>onclusão/Considerações Finais</w:t>
      </w:r>
    </w:p>
    <w:p w:rsidR="007A1F6F" w:rsidRPr="00886FB1" w:rsidRDefault="007A1F6F" w:rsidP="007A1F6F">
      <w:pPr>
        <w:spacing w:line="240" w:lineRule="auto"/>
        <w:ind w:firstLine="720"/>
        <w:jc w:val="both"/>
        <w:rPr>
          <w:rFonts w:ascii="Times New Roman" w:hAnsi="Times New Roman" w:cs="Times New Roman"/>
          <w:sz w:val="24"/>
          <w:szCs w:val="24"/>
        </w:rPr>
      </w:pPr>
      <w:r w:rsidRPr="00886FB1">
        <w:rPr>
          <w:rFonts w:ascii="Times New Roman" w:eastAsia="Times New Roman" w:hAnsi="Times New Roman" w:cs="Times New Roman"/>
          <w:sz w:val="24"/>
          <w:szCs w:val="24"/>
        </w:rPr>
        <w:t xml:space="preserve">Para os espaços serem acessíveis e tenham uma maior apropriação pelos sujeitos, se faz necessário resolver um dos grandes problemas do espaço, que a sensação de insegurança, que é muito recorrente em diversos momentos e em diversas localidades. Assim, </w:t>
      </w:r>
      <w:proofErr w:type="gramStart"/>
      <w:r w:rsidRPr="00886FB1">
        <w:rPr>
          <w:rFonts w:ascii="Times New Roman" w:eastAsia="Times New Roman" w:hAnsi="Times New Roman" w:cs="Times New Roman"/>
          <w:sz w:val="24"/>
          <w:szCs w:val="24"/>
        </w:rPr>
        <w:t>a prefeitura, bem como a sociedade organizada podem contribuir</w:t>
      </w:r>
      <w:proofErr w:type="gramEnd"/>
      <w:r w:rsidRPr="00886FB1">
        <w:rPr>
          <w:rFonts w:ascii="Times New Roman" w:eastAsia="Times New Roman" w:hAnsi="Times New Roman" w:cs="Times New Roman"/>
          <w:sz w:val="24"/>
          <w:szCs w:val="24"/>
        </w:rPr>
        <w:t xml:space="preserve"> para pensar em políticas públicas para repensar esses espaços, bem como retirar a individualidade presente na sociedade, para assim criarmos espaços mais democráticos, livre, que promovam o bem estar e a saúde para todos e todas materializando de uma vez o direito a cidade e o direito ao lazer.</w:t>
      </w:r>
    </w:p>
    <w:p w:rsidR="00B5705B" w:rsidRPr="00282D0B" w:rsidRDefault="00B5705B" w:rsidP="00B5705B">
      <w:pPr>
        <w:spacing w:after="0" w:line="240" w:lineRule="auto"/>
        <w:jc w:val="both"/>
        <w:rPr>
          <w:rFonts w:ascii="Times New Roman" w:hAnsi="Times New Roman" w:cs="Times New Roman"/>
          <w:b/>
          <w:bCs/>
          <w:sz w:val="24"/>
          <w:szCs w:val="24"/>
        </w:rPr>
      </w:pPr>
    </w:p>
    <w:p w:rsidR="00CE3FA8" w:rsidRDefault="00CE3FA8" w:rsidP="00B5705B">
      <w:pPr>
        <w:pStyle w:val="SemEspaamento"/>
        <w:jc w:val="both"/>
        <w:rPr>
          <w:b/>
        </w:rPr>
      </w:pPr>
      <w:r w:rsidRPr="00186FBB">
        <w:rPr>
          <w:b/>
        </w:rPr>
        <w:t>R</w:t>
      </w:r>
      <w:r w:rsidR="00282D0B">
        <w:rPr>
          <w:b/>
        </w:rPr>
        <w:t>eferências</w:t>
      </w:r>
    </w:p>
    <w:p w:rsidR="005054BD" w:rsidRPr="00886FB1" w:rsidRDefault="005054BD" w:rsidP="005054BD">
      <w:pPr>
        <w:spacing w:line="240" w:lineRule="auto"/>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highlight w:val="white"/>
        </w:rPr>
        <w:t xml:space="preserve">AMANAJÁS, Roberta; KLUG, Letícia B. </w:t>
      </w:r>
      <w:r w:rsidRPr="00886FB1">
        <w:rPr>
          <w:rFonts w:ascii="Times New Roman" w:eastAsia="Times New Roman" w:hAnsi="Times New Roman" w:cs="Times New Roman"/>
          <w:b/>
          <w:sz w:val="24"/>
          <w:szCs w:val="24"/>
          <w:highlight w:val="white"/>
        </w:rPr>
        <w:t>Direito à cidade, cidades para todos e estrutura sociocultural urbana.</w:t>
      </w:r>
      <w:r w:rsidRPr="00886FB1">
        <w:rPr>
          <w:rFonts w:ascii="Times New Roman" w:eastAsia="Times New Roman" w:hAnsi="Times New Roman" w:cs="Times New Roman"/>
          <w:sz w:val="24"/>
          <w:szCs w:val="24"/>
          <w:highlight w:val="white"/>
        </w:rPr>
        <w:t xml:space="preserve"> 2018.</w:t>
      </w:r>
    </w:p>
    <w:p w:rsidR="005054BD" w:rsidRPr="00886FB1" w:rsidRDefault="005054BD" w:rsidP="005054BD">
      <w:pPr>
        <w:spacing w:line="240" w:lineRule="auto"/>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highlight w:val="white"/>
        </w:rPr>
        <w:t xml:space="preserve">BRASIL, </w:t>
      </w:r>
      <w:r w:rsidRPr="00886FB1">
        <w:rPr>
          <w:rFonts w:ascii="Times New Roman" w:eastAsia="Times New Roman" w:hAnsi="Times New Roman" w:cs="Times New Roman"/>
          <w:b/>
          <w:sz w:val="24"/>
          <w:szCs w:val="24"/>
          <w:highlight w:val="white"/>
        </w:rPr>
        <w:t>Constituição da República Federativa do Brasil de 1988</w:t>
      </w:r>
      <w:r w:rsidRPr="00886FB1">
        <w:rPr>
          <w:rFonts w:ascii="Times New Roman" w:eastAsia="Times New Roman" w:hAnsi="Times New Roman" w:cs="Times New Roman"/>
          <w:sz w:val="24"/>
          <w:szCs w:val="24"/>
          <w:highlight w:val="white"/>
        </w:rPr>
        <w:t xml:space="preserve">, Brasília, </w:t>
      </w:r>
      <w:proofErr w:type="gramStart"/>
      <w:r w:rsidRPr="00886FB1">
        <w:rPr>
          <w:rFonts w:ascii="Times New Roman" w:eastAsia="Times New Roman" w:hAnsi="Times New Roman" w:cs="Times New Roman"/>
          <w:sz w:val="24"/>
          <w:szCs w:val="24"/>
          <w:highlight w:val="white"/>
        </w:rPr>
        <w:t>5</w:t>
      </w:r>
      <w:proofErr w:type="gramEnd"/>
      <w:r w:rsidRPr="00886FB1">
        <w:rPr>
          <w:rFonts w:ascii="Times New Roman" w:eastAsia="Times New Roman" w:hAnsi="Times New Roman" w:cs="Times New Roman"/>
          <w:sz w:val="24"/>
          <w:szCs w:val="24"/>
          <w:highlight w:val="white"/>
        </w:rPr>
        <w:t xml:space="preserve"> de outubro de 1988. Disponível em: &lt;http://www.planalto.gov.br/ccivil_03/constituicao/constituicao.htm&gt;</w:t>
      </w:r>
      <w:proofErr w:type="gramStart"/>
      <w:r w:rsidRPr="00886FB1">
        <w:rPr>
          <w:rFonts w:ascii="Times New Roman" w:eastAsia="Times New Roman" w:hAnsi="Times New Roman" w:cs="Times New Roman"/>
          <w:sz w:val="24"/>
          <w:szCs w:val="24"/>
          <w:highlight w:val="white"/>
        </w:rPr>
        <w:t xml:space="preserve">  </w:t>
      </w:r>
      <w:proofErr w:type="gramEnd"/>
      <w:r w:rsidRPr="00886FB1">
        <w:rPr>
          <w:rFonts w:ascii="Times New Roman" w:eastAsia="Times New Roman" w:hAnsi="Times New Roman" w:cs="Times New Roman"/>
          <w:sz w:val="24"/>
          <w:szCs w:val="24"/>
          <w:highlight w:val="white"/>
        </w:rPr>
        <w:t>Acesso em: 21 jun. 2019</w:t>
      </w:r>
    </w:p>
    <w:p w:rsidR="005054BD" w:rsidRPr="00886FB1" w:rsidRDefault="005054BD" w:rsidP="005054BD">
      <w:pPr>
        <w:spacing w:line="240" w:lineRule="auto"/>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highlight w:val="white"/>
        </w:rPr>
        <w:t xml:space="preserve">BRASIL, </w:t>
      </w:r>
      <w:r w:rsidRPr="00886FB1">
        <w:rPr>
          <w:rFonts w:ascii="Times New Roman" w:eastAsia="Times New Roman" w:hAnsi="Times New Roman" w:cs="Times New Roman"/>
          <w:b/>
          <w:sz w:val="24"/>
          <w:szCs w:val="24"/>
          <w:highlight w:val="white"/>
        </w:rPr>
        <w:t>Lei N</w:t>
      </w:r>
      <w:r w:rsidRPr="00886FB1">
        <w:rPr>
          <w:rFonts w:ascii="Times New Roman" w:eastAsia="Times New Roman" w:hAnsi="Times New Roman" w:cs="Times New Roman"/>
          <w:b/>
          <w:sz w:val="24"/>
          <w:szCs w:val="24"/>
          <w:highlight w:val="white"/>
          <w:vertAlign w:val="superscript"/>
        </w:rPr>
        <w:t>o</w:t>
      </w:r>
      <w:r w:rsidRPr="00886FB1">
        <w:rPr>
          <w:rFonts w:ascii="Times New Roman" w:eastAsia="Times New Roman" w:hAnsi="Times New Roman" w:cs="Times New Roman"/>
          <w:b/>
          <w:sz w:val="24"/>
          <w:szCs w:val="24"/>
          <w:highlight w:val="white"/>
        </w:rPr>
        <w:t xml:space="preserve"> 10.257, De 10 de Julho de 2001</w:t>
      </w:r>
      <w:r w:rsidRPr="00886FB1">
        <w:rPr>
          <w:rFonts w:ascii="Times New Roman" w:eastAsia="Times New Roman" w:hAnsi="Times New Roman" w:cs="Times New Roman"/>
          <w:sz w:val="24"/>
          <w:szCs w:val="24"/>
          <w:highlight w:val="white"/>
        </w:rPr>
        <w:t>, Casa Civil, Brasília, 10 de julho de 2001. Disponível em: &lt;http://www.planalto.gov.br/ccivil_03/leis/leis_2001/l10257.htm&gt; Acesso em: 14 jun. 2019.</w:t>
      </w:r>
    </w:p>
    <w:p w:rsidR="005054BD" w:rsidRPr="00886FB1" w:rsidRDefault="005054BD" w:rsidP="005054BD">
      <w:pPr>
        <w:spacing w:line="240" w:lineRule="auto"/>
        <w:jc w:val="both"/>
        <w:rPr>
          <w:rFonts w:ascii="Times New Roman" w:eastAsia="Times New Roman" w:hAnsi="Times New Roman" w:cs="Times New Roman"/>
          <w:color w:val="222222"/>
          <w:sz w:val="24"/>
          <w:szCs w:val="24"/>
          <w:highlight w:val="white"/>
        </w:rPr>
      </w:pPr>
      <w:r w:rsidRPr="00886FB1">
        <w:rPr>
          <w:rFonts w:ascii="Times New Roman" w:eastAsia="Times New Roman" w:hAnsi="Times New Roman" w:cs="Times New Roman"/>
          <w:color w:val="222222"/>
          <w:sz w:val="24"/>
          <w:szCs w:val="24"/>
          <w:highlight w:val="white"/>
        </w:rPr>
        <w:t>CARBONARI, Flávia; DE LIMA, Renato Sérgio. Cidades seguras. COSTA, MA; organizador.</w:t>
      </w:r>
      <w:r w:rsidRPr="00886FB1">
        <w:rPr>
          <w:rFonts w:ascii="Times New Roman" w:eastAsia="Times New Roman" w:hAnsi="Times New Roman" w:cs="Times New Roman"/>
          <w:b/>
          <w:color w:val="222222"/>
          <w:sz w:val="24"/>
          <w:szCs w:val="24"/>
          <w:highlight w:val="white"/>
        </w:rPr>
        <w:t xml:space="preserve"> O Estatuto da Cidade e a Habitat III: um balanço de quinze anos da política urbana no Brasil e a nova agenda urbana. </w:t>
      </w:r>
      <w:r w:rsidRPr="00886FB1">
        <w:rPr>
          <w:rFonts w:ascii="Times New Roman" w:eastAsia="Times New Roman" w:hAnsi="Times New Roman" w:cs="Times New Roman"/>
          <w:color w:val="222222"/>
          <w:sz w:val="24"/>
          <w:szCs w:val="24"/>
          <w:highlight w:val="white"/>
        </w:rPr>
        <w:t xml:space="preserve">Brasília: </w:t>
      </w:r>
      <w:proofErr w:type="gramStart"/>
      <w:r w:rsidRPr="00886FB1">
        <w:rPr>
          <w:rFonts w:ascii="Times New Roman" w:eastAsia="Times New Roman" w:hAnsi="Times New Roman" w:cs="Times New Roman"/>
          <w:color w:val="222222"/>
          <w:sz w:val="24"/>
          <w:szCs w:val="24"/>
          <w:highlight w:val="white"/>
        </w:rPr>
        <w:t>Ipea</w:t>
      </w:r>
      <w:proofErr w:type="gramEnd"/>
      <w:r w:rsidRPr="00886FB1">
        <w:rPr>
          <w:rFonts w:ascii="Times New Roman" w:eastAsia="Times New Roman" w:hAnsi="Times New Roman" w:cs="Times New Roman"/>
          <w:color w:val="222222"/>
          <w:sz w:val="24"/>
          <w:szCs w:val="24"/>
          <w:highlight w:val="white"/>
        </w:rPr>
        <w:t>, 2016.</w:t>
      </w:r>
    </w:p>
    <w:p w:rsidR="005054BD" w:rsidRPr="00886FB1" w:rsidRDefault="005054BD" w:rsidP="005054BD">
      <w:pPr>
        <w:spacing w:line="240" w:lineRule="auto"/>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highlight w:val="white"/>
        </w:rPr>
        <w:t xml:space="preserve">CARLOS, Ana Fani </w:t>
      </w:r>
      <w:proofErr w:type="spellStart"/>
      <w:r w:rsidRPr="00886FB1">
        <w:rPr>
          <w:rFonts w:ascii="Times New Roman" w:eastAsia="Times New Roman" w:hAnsi="Times New Roman" w:cs="Times New Roman"/>
          <w:sz w:val="24"/>
          <w:szCs w:val="24"/>
          <w:highlight w:val="white"/>
        </w:rPr>
        <w:t>Alessandri</w:t>
      </w:r>
      <w:proofErr w:type="spellEnd"/>
      <w:r w:rsidRPr="00886FB1">
        <w:rPr>
          <w:rFonts w:ascii="Times New Roman" w:eastAsia="Times New Roman" w:hAnsi="Times New Roman" w:cs="Times New Roman"/>
          <w:sz w:val="24"/>
          <w:szCs w:val="24"/>
          <w:highlight w:val="white"/>
        </w:rPr>
        <w:t xml:space="preserve">. </w:t>
      </w:r>
      <w:r w:rsidRPr="00886FB1">
        <w:rPr>
          <w:rFonts w:ascii="Times New Roman" w:eastAsia="Times New Roman" w:hAnsi="Times New Roman" w:cs="Times New Roman"/>
          <w:b/>
          <w:sz w:val="24"/>
          <w:szCs w:val="24"/>
          <w:highlight w:val="white"/>
        </w:rPr>
        <w:t>O poder do corpo no espaço público: o urbano como privação e o direito à cidade.</w:t>
      </w:r>
      <w:r w:rsidRPr="00886FB1">
        <w:rPr>
          <w:rFonts w:ascii="Times New Roman" w:eastAsia="Times New Roman" w:hAnsi="Times New Roman" w:cs="Times New Roman"/>
          <w:sz w:val="24"/>
          <w:szCs w:val="24"/>
          <w:highlight w:val="white"/>
        </w:rPr>
        <w:t xml:space="preserve"> GEOUSP: Espaço e Tempo (Online), v. 18, n. 3, p. 472-486, 2014.</w:t>
      </w:r>
    </w:p>
    <w:p w:rsidR="005054BD" w:rsidRPr="00886FB1" w:rsidRDefault="005054BD" w:rsidP="005054BD">
      <w:pPr>
        <w:spacing w:line="240" w:lineRule="auto"/>
        <w:jc w:val="both"/>
        <w:rPr>
          <w:rFonts w:ascii="Times New Roman" w:eastAsia="Times New Roman" w:hAnsi="Times New Roman" w:cs="Times New Roman"/>
          <w:color w:val="222222"/>
          <w:sz w:val="24"/>
          <w:szCs w:val="24"/>
          <w:highlight w:val="white"/>
        </w:rPr>
      </w:pPr>
      <w:r w:rsidRPr="00886FB1">
        <w:rPr>
          <w:rFonts w:ascii="Times New Roman" w:eastAsia="Times New Roman" w:hAnsi="Times New Roman" w:cs="Times New Roman"/>
          <w:color w:val="222222"/>
          <w:sz w:val="24"/>
          <w:szCs w:val="24"/>
          <w:highlight w:val="white"/>
        </w:rPr>
        <w:t xml:space="preserve">CERQUEIRA, Daniel Coordenador </w:t>
      </w:r>
      <w:proofErr w:type="gramStart"/>
      <w:r w:rsidRPr="00886FB1">
        <w:rPr>
          <w:rFonts w:ascii="Times New Roman" w:eastAsia="Times New Roman" w:hAnsi="Times New Roman" w:cs="Times New Roman"/>
          <w:color w:val="222222"/>
          <w:sz w:val="24"/>
          <w:szCs w:val="24"/>
          <w:highlight w:val="white"/>
        </w:rPr>
        <w:t>et</w:t>
      </w:r>
      <w:proofErr w:type="gramEnd"/>
      <w:r w:rsidRPr="00886FB1">
        <w:rPr>
          <w:rFonts w:ascii="Times New Roman" w:eastAsia="Times New Roman" w:hAnsi="Times New Roman" w:cs="Times New Roman"/>
          <w:color w:val="222222"/>
          <w:sz w:val="24"/>
          <w:szCs w:val="24"/>
          <w:highlight w:val="white"/>
        </w:rPr>
        <w:t xml:space="preserve"> al.</w:t>
      </w:r>
      <w:r w:rsidRPr="00886FB1">
        <w:rPr>
          <w:rFonts w:ascii="Times New Roman" w:eastAsia="Times New Roman" w:hAnsi="Times New Roman" w:cs="Times New Roman"/>
          <w:b/>
          <w:color w:val="222222"/>
          <w:sz w:val="24"/>
          <w:szCs w:val="24"/>
          <w:highlight w:val="white"/>
        </w:rPr>
        <w:t xml:space="preserve"> Atlas da violência 2017</w:t>
      </w:r>
      <w:r w:rsidRPr="00886FB1">
        <w:rPr>
          <w:rFonts w:ascii="Times New Roman" w:eastAsia="Times New Roman" w:hAnsi="Times New Roman" w:cs="Times New Roman"/>
          <w:color w:val="222222"/>
          <w:sz w:val="24"/>
          <w:szCs w:val="24"/>
          <w:highlight w:val="white"/>
        </w:rPr>
        <w:t>. 2017.</w:t>
      </w:r>
    </w:p>
    <w:p w:rsidR="005054BD" w:rsidRPr="00886FB1" w:rsidRDefault="005054BD" w:rsidP="005054BD">
      <w:pPr>
        <w:spacing w:line="240" w:lineRule="auto"/>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color w:val="222222"/>
          <w:sz w:val="24"/>
          <w:szCs w:val="24"/>
          <w:highlight w:val="white"/>
        </w:rPr>
        <w:t xml:space="preserve">CURITIBA, </w:t>
      </w:r>
      <w:r w:rsidRPr="00886FB1">
        <w:rPr>
          <w:rFonts w:ascii="Times New Roman" w:eastAsia="Times New Roman" w:hAnsi="Times New Roman" w:cs="Times New Roman"/>
          <w:b/>
          <w:sz w:val="24"/>
          <w:szCs w:val="24"/>
          <w:highlight w:val="white"/>
        </w:rPr>
        <w:t>Brincadeiras gratuitas vão movimentar os bairros a partir desta segunda.</w:t>
      </w:r>
      <w:r w:rsidRPr="00886FB1">
        <w:rPr>
          <w:rFonts w:ascii="Times New Roman" w:eastAsia="Times New Roman" w:hAnsi="Times New Roman" w:cs="Times New Roman"/>
          <w:sz w:val="24"/>
          <w:szCs w:val="24"/>
          <w:highlight w:val="white"/>
        </w:rPr>
        <w:t xml:space="preserve"> 2019. Disponível em: &lt;</w:t>
      </w:r>
      <w:proofErr w:type="gramStart"/>
      <w:r w:rsidRPr="00886FB1">
        <w:rPr>
          <w:rFonts w:ascii="Times New Roman" w:eastAsia="Times New Roman" w:hAnsi="Times New Roman" w:cs="Times New Roman"/>
          <w:sz w:val="24"/>
          <w:szCs w:val="24"/>
          <w:highlight w:val="white"/>
        </w:rPr>
        <w:t>https</w:t>
      </w:r>
      <w:proofErr w:type="gramEnd"/>
      <w:r w:rsidRPr="00886FB1">
        <w:rPr>
          <w:rFonts w:ascii="Times New Roman" w:eastAsia="Times New Roman" w:hAnsi="Times New Roman" w:cs="Times New Roman"/>
          <w:sz w:val="24"/>
          <w:szCs w:val="24"/>
          <w:highlight w:val="white"/>
        </w:rPr>
        <w:t>://www.curitiba.pr.gov.br/noticias/brincadeiras-gratuitas-vao-movimentar-os-bairros-a-partir-desta-segunda/49063&gt; Acessado em: 26 jun. 2019</w:t>
      </w:r>
    </w:p>
    <w:p w:rsidR="005054BD" w:rsidRPr="00886FB1" w:rsidRDefault="005054BD" w:rsidP="005054BD">
      <w:pPr>
        <w:spacing w:line="240" w:lineRule="auto"/>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highlight w:val="white"/>
        </w:rPr>
        <w:t xml:space="preserve">DE SOUZA, Paulo Santos; ARANTES, </w:t>
      </w:r>
      <w:proofErr w:type="spellStart"/>
      <w:r w:rsidRPr="00886FB1">
        <w:rPr>
          <w:rFonts w:ascii="Times New Roman" w:eastAsia="Times New Roman" w:hAnsi="Times New Roman" w:cs="Times New Roman"/>
          <w:sz w:val="24"/>
          <w:szCs w:val="24"/>
          <w:highlight w:val="white"/>
        </w:rPr>
        <w:t>Milna</w:t>
      </w:r>
      <w:proofErr w:type="spellEnd"/>
      <w:r w:rsidRPr="00886FB1">
        <w:rPr>
          <w:rFonts w:ascii="Times New Roman" w:eastAsia="Times New Roman" w:hAnsi="Times New Roman" w:cs="Times New Roman"/>
          <w:sz w:val="24"/>
          <w:szCs w:val="24"/>
          <w:highlight w:val="white"/>
        </w:rPr>
        <w:t xml:space="preserve"> Martins. </w:t>
      </w:r>
      <w:r w:rsidRPr="00886FB1">
        <w:rPr>
          <w:rFonts w:ascii="Times New Roman" w:eastAsia="Times New Roman" w:hAnsi="Times New Roman" w:cs="Times New Roman"/>
          <w:b/>
          <w:sz w:val="24"/>
          <w:szCs w:val="24"/>
          <w:highlight w:val="white"/>
        </w:rPr>
        <w:t>O que é lazer</w:t>
      </w:r>
      <w:proofErr w:type="gramStart"/>
      <w:r w:rsidRPr="00886FB1">
        <w:rPr>
          <w:rFonts w:ascii="Times New Roman" w:eastAsia="Times New Roman" w:hAnsi="Times New Roman" w:cs="Times New Roman"/>
          <w:b/>
          <w:sz w:val="24"/>
          <w:szCs w:val="24"/>
          <w:highlight w:val="white"/>
        </w:rPr>
        <w:t>?</w:t>
      </w:r>
      <w:r w:rsidRPr="00886FB1">
        <w:rPr>
          <w:rFonts w:ascii="Times New Roman" w:eastAsia="Times New Roman" w:hAnsi="Times New Roman" w:cs="Times New Roman"/>
          <w:sz w:val="24"/>
          <w:szCs w:val="24"/>
          <w:highlight w:val="white"/>
        </w:rPr>
        <w:t>.</w:t>
      </w:r>
      <w:proofErr w:type="gramEnd"/>
      <w:r w:rsidRPr="00886FB1">
        <w:rPr>
          <w:rFonts w:ascii="Times New Roman" w:eastAsia="Times New Roman" w:hAnsi="Times New Roman" w:cs="Times New Roman"/>
          <w:sz w:val="24"/>
          <w:szCs w:val="24"/>
          <w:highlight w:val="white"/>
        </w:rPr>
        <w:t xml:space="preserve"> Anuário de Produções Acadêmico-científicas dos discentes da Faculdade Araguaia, v. 1, n. 1, </w:t>
      </w:r>
      <w:proofErr w:type="gramStart"/>
      <w:r w:rsidRPr="00886FB1">
        <w:rPr>
          <w:rFonts w:ascii="Times New Roman" w:eastAsia="Times New Roman" w:hAnsi="Times New Roman" w:cs="Times New Roman"/>
          <w:sz w:val="24"/>
          <w:szCs w:val="24"/>
          <w:highlight w:val="white"/>
        </w:rPr>
        <w:t>2012</w:t>
      </w:r>
      <w:proofErr w:type="gramEnd"/>
    </w:p>
    <w:p w:rsidR="005054BD" w:rsidRPr="00886FB1" w:rsidRDefault="005054BD" w:rsidP="005054BD">
      <w:pPr>
        <w:spacing w:line="240" w:lineRule="auto"/>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highlight w:val="white"/>
        </w:rPr>
        <w:lastRenderedPageBreak/>
        <w:t xml:space="preserve">HARVEY, David. </w:t>
      </w:r>
      <w:r w:rsidRPr="00886FB1">
        <w:rPr>
          <w:rFonts w:ascii="Times New Roman" w:eastAsia="Times New Roman" w:hAnsi="Times New Roman" w:cs="Times New Roman"/>
          <w:b/>
          <w:sz w:val="24"/>
          <w:szCs w:val="24"/>
          <w:highlight w:val="white"/>
        </w:rPr>
        <w:t>O direito à cidade</w:t>
      </w:r>
      <w:r w:rsidRPr="00886FB1">
        <w:rPr>
          <w:rFonts w:ascii="Times New Roman" w:eastAsia="Times New Roman" w:hAnsi="Times New Roman" w:cs="Times New Roman"/>
          <w:sz w:val="24"/>
          <w:szCs w:val="24"/>
          <w:highlight w:val="white"/>
        </w:rPr>
        <w:t>. Lutas sociais, n. 29, p. 73-89, 2012.</w:t>
      </w:r>
    </w:p>
    <w:p w:rsidR="005054BD" w:rsidRPr="00886FB1" w:rsidRDefault="005054BD" w:rsidP="005054BD">
      <w:pPr>
        <w:spacing w:line="240" w:lineRule="auto"/>
        <w:jc w:val="both"/>
        <w:rPr>
          <w:rFonts w:ascii="Times New Roman" w:eastAsia="Times New Roman" w:hAnsi="Times New Roman" w:cs="Times New Roman"/>
          <w:color w:val="222222"/>
          <w:sz w:val="24"/>
          <w:szCs w:val="24"/>
          <w:highlight w:val="white"/>
        </w:rPr>
      </w:pPr>
      <w:r w:rsidRPr="00886FB1">
        <w:rPr>
          <w:rFonts w:ascii="Times New Roman" w:eastAsia="Times New Roman" w:hAnsi="Times New Roman" w:cs="Times New Roman"/>
          <w:color w:val="222222"/>
          <w:sz w:val="24"/>
          <w:szCs w:val="24"/>
          <w:highlight w:val="white"/>
        </w:rPr>
        <w:t xml:space="preserve">JACOBS, Jane. </w:t>
      </w:r>
      <w:r w:rsidRPr="00886FB1">
        <w:rPr>
          <w:rFonts w:ascii="Times New Roman" w:eastAsia="Times New Roman" w:hAnsi="Times New Roman" w:cs="Times New Roman"/>
          <w:b/>
          <w:color w:val="222222"/>
          <w:sz w:val="24"/>
          <w:szCs w:val="24"/>
          <w:highlight w:val="white"/>
        </w:rPr>
        <w:t>Morte e vida de grandes cidades</w:t>
      </w:r>
      <w:r w:rsidRPr="00886FB1">
        <w:rPr>
          <w:rFonts w:ascii="Times New Roman" w:eastAsia="Times New Roman" w:hAnsi="Times New Roman" w:cs="Times New Roman"/>
          <w:color w:val="222222"/>
          <w:sz w:val="24"/>
          <w:szCs w:val="24"/>
          <w:highlight w:val="white"/>
        </w:rPr>
        <w:t>. Martins Fontes, 2000.</w:t>
      </w:r>
    </w:p>
    <w:p w:rsidR="005054BD" w:rsidRPr="00886FB1" w:rsidRDefault="005054BD" w:rsidP="005054BD">
      <w:pPr>
        <w:spacing w:line="240" w:lineRule="auto"/>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highlight w:val="white"/>
        </w:rPr>
        <w:t xml:space="preserve">LEFEBVRE, Henri. O direito à cidade. In: LEFEBVRE, Henri. </w:t>
      </w:r>
      <w:r w:rsidRPr="00886FB1">
        <w:rPr>
          <w:rFonts w:ascii="Times New Roman" w:eastAsia="Times New Roman" w:hAnsi="Times New Roman" w:cs="Times New Roman"/>
          <w:b/>
          <w:sz w:val="24"/>
          <w:szCs w:val="24"/>
          <w:highlight w:val="white"/>
        </w:rPr>
        <w:t xml:space="preserve">O direito à cidade. </w:t>
      </w:r>
      <w:r w:rsidRPr="00886FB1">
        <w:rPr>
          <w:rFonts w:ascii="Times New Roman" w:eastAsia="Times New Roman" w:hAnsi="Times New Roman" w:cs="Times New Roman"/>
          <w:sz w:val="24"/>
          <w:szCs w:val="24"/>
          <w:highlight w:val="white"/>
        </w:rPr>
        <w:t xml:space="preserve">5. </w:t>
      </w:r>
      <w:proofErr w:type="gramStart"/>
      <w:r w:rsidRPr="00886FB1">
        <w:rPr>
          <w:rFonts w:ascii="Times New Roman" w:eastAsia="Times New Roman" w:hAnsi="Times New Roman" w:cs="Times New Roman"/>
          <w:sz w:val="24"/>
          <w:szCs w:val="24"/>
          <w:highlight w:val="white"/>
        </w:rPr>
        <w:t>ed.</w:t>
      </w:r>
      <w:proofErr w:type="gramEnd"/>
      <w:r w:rsidRPr="00886FB1">
        <w:rPr>
          <w:rFonts w:ascii="Times New Roman" w:eastAsia="Times New Roman" w:hAnsi="Times New Roman" w:cs="Times New Roman"/>
          <w:sz w:val="24"/>
          <w:szCs w:val="24"/>
          <w:highlight w:val="white"/>
        </w:rPr>
        <w:t xml:space="preserve"> São Paulo: Centauro Editora, 2008. </w:t>
      </w:r>
      <w:proofErr w:type="gramStart"/>
      <w:r w:rsidRPr="00886FB1">
        <w:rPr>
          <w:rFonts w:ascii="Times New Roman" w:eastAsia="Times New Roman" w:hAnsi="Times New Roman" w:cs="Times New Roman"/>
          <w:sz w:val="24"/>
          <w:szCs w:val="24"/>
          <w:highlight w:val="white"/>
        </w:rPr>
        <w:t>p.</w:t>
      </w:r>
      <w:proofErr w:type="gramEnd"/>
      <w:r w:rsidRPr="00886FB1">
        <w:rPr>
          <w:rFonts w:ascii="Times New Roman" w:eastAsia="Times New Roman" w:hAnsi="Times New Roman" w:cs="Times New Roman"/>
          <w:sz w:val="24"/>
          <w:szCs w:val="24"/>
          <w:highlight w:val="white"/>
        </w:rPr>
        <w:t xml:space="preserve"> 105-118. Disponível em: &lt;</w:t>
      </w:r>
      <w:proofErr w:type="gramStart"/>
      <w:r w:rsidRPr="00886FB1">
        <w:rPr>
          <w:rFonts w:ascii="Times New Roman" w:eastAsia="Times New Roman" w:hAnsi="Times New Roman" w:cs="Times New Roman"/>
          <w:sz w:val="24"/>
          <w:szCs w:val="24"/>
          <w:highlight w:val="white"/>
        </w:rPr>
        <w:t>https</w:t>
      </w:r>
      <w:proofErr w:type="gramEnd"/>
      <w:r w:rsidRPr="00886FB1">
        <w:rPr>
          <w:rFonts w:ascii="Times New Roman" w:eastAsia="Times New Roman" w:hAnsi="Times New Roman" w:cs="Times New Roman"/>
          <w:sz w:val="24"/>
          <w:szCs w:val="24"/>
          <w:highlight w:val="white"/>
        </w:rPr>
        <w:t>://monoskop.org/images/f/fc/Lefebvre_Henri_O_direito_a_cidade.pdf&gt;. Acesso em: 14 jun. 2019.</w:t>
      </w:r>
    </w:p>
    <w:p w:rsidR="005054BD" w:rsidRDefault="005054BD" w:rsidP="005054BD">
      <w:pPr>
        <w:spacing w:line="240" w:lineRule="auto"/>
        <w:jc w:val="both"/>
        <w:rPr>
          <w:rFonts w:ascii="Times New Roman" w:eastAsia="Times New Roman" w:hAnsi="Times New Roman" w:cs="Times New Roman"/>
          <w:sz w:val="24"/>
          <w:szCs w:val="24"/>
        </w:rPr>
      </w:pPr>
      <w:r w:rsidRPr="00886FB1">
        <w:rPr>
          <w:rFonts w:ascii="Times New Roman" w:eastAsia="Times New Roman" w:hAnsi="Times New Roman" w:cs="Times New Roman"/>
          <w:sz w:val="24"/>
          <w:szCs w:val="24"/>
        </w:rPr>
        <w:t xml:space="preserve">MICHAELIS, </w:t>
      </w:r>
      <w:r w:rsidRPr="00886FB1">
        <w:rPr>
          <w:rFonts w:ascii="Times New Roman" w:eastAsia="Times New Roman" w:hAnsi="Times New Roman" w:cs="Times New Roman"/>
          <w:b/>
          <w:sz w:val="24"/>
          <w:szCs w:val="24"/>
        </w:rPr>
        <w:t xml:space="preserve">dicionário online da </w:t>
      </w:r>
      <w:proofErr w:type="spellStart"/>
      <w:proofErr w:type="gramStart"/>
      <w:r w:rsidRPr="00886FB1">
        <w:rPr>
          <w:rFonts w:ascii="Times New Roman" w:eastAsia="Times New Roman" w:hAnsi="Times New Roman" w:cs="Times New Roman"/>
          <w:b/>
          <w:sz w:val="24"/>
          <w:szCs w:val="24"/>
        </w:rPr>
        <w:t>uol</w:t>
      </w:r>
      <w:proofErr w:type="spellEnd"/>
      <w:proofErr w:type="gramEnd"/>
      <w:r w:rsidRPr="00886FB1">
        <w:rPr>
          <w:rFonts w:ascii="Times New Roman" w:eastAsia="Times New Roman" w:hAnsi="Times New Roman" w:cs="Times New Roman"/>
          <w:sz w:val="24"/>
          <w:szCs w:val="24"/>
        </w:rPr>
        <w:t xml:space="preserve">. </w:t>
      </w:r>
      <w:proofErr w:type="spellStart"/>
      <w:r w:rsidRPr="00886FB1">
        <w:rPr>
          <w:rFonts w:ascii="Times New Roman" w:eastAsia="Times New Roman" w:hAnsi="Times New Roman" w:cs="Times New Roman"/>
          <w:sz w:val="24"/>
          <w:szCs w:val="24"/>
        </w:rPr>
        <w:t>Disponivel</w:t>
      </w:r>
      <w:proofErr w:type="spellEnd"/>
      <w:r w:rsidRPr="00886FB1">
        <w:rPr>
          <w:rFonts w:ascii="Times New Roman" w:eastAsia="Times New Roman" w:hAnsi="Times New Roman" w:cs="Times New Roman"/>
          <w:sz w:val="24"/>
          <w:szCs w:val="24"/>
        </w:rPr>
        <w:t xml:space="preserve"> em: &lt;http://michaelis.uol.com.br/busca?r=0&amp;f=0&amp;t=0&amp;palavra=cidade&gt; Acesso em: 13</w:t>
      </w:r>
      <w:proofErr w:type="gramStart"/>
      <w:r w:rsidRPr="00886FB1">
        <w:rPr>
          <w:rFonts w:ascii="Times New Roman" w:eastAsia="Times New Roman" w:hAnsi="Times New Roman" w:cs="Times New Roman"/>
          <w:sz w:val="24"/>
          <w:szCs w:val="24"/>
        </w:rPr>
        <w:t xml:space="preserve">  </w:t>
      </w:r>
      <w:proofErr w:type="gramEnd"/>
      <w:r w:rsidRPr="00886FB1">
        <w:rPr>
          <w:rFonts w:ascii="Times New Roman" w:eastAsia="Times New Roman" w:hAnsi="Times New Roman" w:cs="Times New Roman"/>
          <w:sz w:val="24"/>
          <w:szCs w:val="24"/>
          <w:highlight w:val="white"/>
        </w:rPr>
        <w:t>jun.</w:t>
      </w:r>
      <w:r w:rsidRPr="00886FB1">
        <w:rPr>
          <w:rFonts w:ascii="Times New Roman" w:eastAsia="Times New Roman" w:hAnsi="Times New Roman" w:cs="Times New Roman"/>
          <w:sz w:val="24"/>
          <w:szCs w:val="24"/>
        </w:rPr>
        <w:t xml:space="preserve"> 2019</w:t>
      </w:r>
    </w:p>
    <w:p w:rsidR="0047039E" w:rsidRDefault="008601DD" w:rsidP="005054BD">
      <w:pPr>
        <w:spacing w:line="240" w:lineRule="auto"/>
        <w:jc w:val="both"/>
        <w:rPr>
          <w:rFonts w:ascii="Times New Roman" w:eastAsia="Times New Roman" w:hAnsi="Times New Roman" w:cs="Times New Roman"/>
          <w:sz w:val="20"/>
          <w:szCs w:val="24"/>
          <w:lang w:eastAsia="x-none"/>
        </w:rPr>
      </w:pPr>
      <w:r>
        <w:rPr>
          <w:rFonts w:ascii="Times New Roman" w:eastAsia="Times New Roman" w:hAnsi="Times New Roman" w:cs="Times New Roman"/>
          <w:sz w:val="24"/>
          <w:szCs w:val="24"/>
        </w:rPr>
        <w:t xml:space="preserve">RECHIA, Simone. </w:t>
      </w:r>
      <w:hyperlink r:id="rId9" w:history="1">
        <w:r w:rsidRPr="00FF1708">
          <w:rPr>
            <w:rStyle w:val="Hyperlink"/>
            <w:u w:val="none"/>
          </w:rPr>
          <w:t>Cidadania e o direito ao lazer nas cidades brasileiras: da fábula à realidade</w:t>
        </w:r>
      </w:hyperlink>
      <w:r w:rsidRPr="00FF1708">
        <w:t>.</w:t>
      </w:r>
      <w:r>
        <w:t xml:space="preserve"> In: </w:t>
      </w:r>
      <w:r w:rsidR="00FF1708">
        <w:t>ISAYAMA E GOMES</w:t>
      </w:r>
      <w:r w:rsidR="0027747B">
        <w:t xml:space="preserve">. </w:t>
      </w:r>
      <w:r w:rsidR="0027747B" w:rsidRPr="00FF1708">
        <w:rPr>
          <w:b/>
        </w:rPr>
        <w:t>O direito social do lazer no Brasil.</w:t>
      </w:r>
      <w:r w:rsidR="0027747B">
        <w:t xml:space="preserve"> Autores Associados, Campinas, 2015. </w:t>
      </w:r>
    </w:p>
    <w:p w:rsidR="008601DD" w:rsidRPr="00886FB1" w:rsidRDefault="00494262" w:rsidP="005054BD">
      <w:pPr>
        <w:spacing w:line="240" w:lineRule="auto"/>
        <w:jc w:val="both"/>
        <w:rPr>
          <w:rFonts w:ascii="Times New Roman" w:eastAsia="Times New Roman" w:hAnsi="Times New Roman" w:cs="Times New Roman"/>
          <w:sz w:val="24"/>
          <w:szCs w:val="24"/>
        </w:rPr>
      </w:pPr>
      <w:r w:rsidRPr="008601DD">
        <w:rPr>
          <w:rFonts w:ascii="Times New Roman" w:eastAsia="Times New Roman" w:hAnsi="Times New Roman" w:cs="Times New Roman"/>
          <w:sz w:val="24"/>
          <w:szCs w:val="24"/>
        </w:rPr>
        <w:t xml:space="preserve">RECHIA, Simone. </w:t>
      </w:r>
      <w:r w:rsidRPr="008601DD">
        <w:rPr>
          <w:rFonts w:ascii="Times New Roman" w:eastAsia="Times New Roman" w:hAnsi="Times New Roman" w:cs="Times New Roman"/>
          <w:b/>
          <w:bCs/>
          <w:sz w:val="24"/>
          <w:szCs w:val="24"/>
        </w:rPr>
        <w:t>Atividades físicas e esp</w:t>
      </w:r>
      <w:r w:rsidRPr="008601DD">
        <w:rPr>
          <w:rFonts w:ascii="Times New Roman" w:eastAsia="Times New Roman" w:hAnsi="Times New Roman" w:cs="Times New Roman"/>
          <w:b/>
          <w:bCs/>
          <w:sz w:val="24"/>
          <w:szCs w:val="24"/>
        </w:rPr>
        <w:t>ortivas e as cidades</w:t>
      </w:r>
      <w:r w:rsidRPr="008601DD">
        <w:rPr>
          <w:rFonts w:ascii="Times New Roman" w:eastAsia="Times New Roman" w:hAnsi="Times New Roman" w:cs="Times New Roman"/>
          <w:sz w:val="24"/>
          <w:szCs w:val="24"/>
        </w:rPr>
        <w:t xml:space="preserve">. </w:t>
      </w:r>
      <w:r w:rsidRPr="008601DD">
        <w:rPr>
          <w:rFonts w:ascii="Times New Roman" w:eastAsia="Times New Roman" w:hAnsi="Times New Roman" w:cs="Times New Roman"/>
          <w:sz w:val="24"/>
          <w:szCs w:val="24"/>
          <w:lang w:val="en-US"/>
        </w:rPr>
        <w:t>Background paper. Brasília: PNUD, 2017.</w:t>
      </w:r>
    </w:p>
    <w:p w:rsidR="005054BD" w:rsidRPr="00886FB1" w:rsidRDefault="005054BD" w:rsidP="005054BD">
      <w:pPr>
        <w:spacing w:line="240" w:lineRule="auto"/>
        <w:jc w:val="both"/>
        <w:rPr>
          <w:rFonts w:ascii="Times New Roman" w:eastAsia="Times New Roman" w:hAnsi="Times New Roman" w:cs="Times New Roman"/>
          <w:sz w:val="24"/>
          <w:szCs w:val="24"/>
          <w:highlight w:val="white"/>
        </w:rPr>
      </w:pPr>
      <w:r w:rsidRPr="00886FB1">
        <w:rPr>
          <w:rFonts w:ascii="Times New Roman" w:eastAsia="Times New Roman" w:hAnsi="Times New Roman" w:cs="Times New Roman"/>
          <w:sz w:val="24"/>
          <w:szCs w:val="24"/>
          <w:highlight w:val="white"/>
        </w:rPr>
        <w:t xml:space="preserve">ROLNIK, Raquel. Definindo a cidade. In: ROLNIK, Raquel. </w:t>
      </w:r>
      <w:r w:rsidRPr="00886FB1">
        <w:rPr>
          <w:rFonts w:ascii="Times New Roman" w:eastAsia="Times New Roman" w:hAnsi="Times New Roman" w:cs="Times New Roman"/>
          <w:b/>
          <w:sz w:val="24"/>
          <w:szCs w:val="24"/>
          <w:highlight w:val="white"/>
        </w:rPr>
        <w:t xml:space="preserve">O que é cidade. </w:t>
      </w:r>
      <w:r w:rsidRPr="00886FB1">
        <w:rPr>
          <w:rFonts w:ascii="Times New Roman" w:eastAsia="Times New Roman" w:hAnsi="Times New Roman" w:cs="Times New Roman"/>
          <w:sz w:val="24"/>
          <w:szCs w:val="24"/>
          <w:highlight w:val="white"/>
        </w:rPr>
        <w:t xml:space="preserve">3. </w:t>
      </w:r>
      <w:proofErr w:type="gramStart"/>
      <w:r w:rsidRPr="00886FB1">
        <w:rPr>
          <w:rFonts w:ascii="Times New Roman" w:eastAsia="Times New Roman" w:hAnsi="Times New Roman" w:cs="Times New Roman"/>
          <w:sz w:val="24"/>
          <w:szCs w:val="24"/>
          <w:highlight w:val="white"/>
        </w:rPr>
        <w:t>ed.</w:t>
      </w:r>
      <w:proofErr w:type="gramEnd"/>
      <w:r w:rsidRPr="00886FB1">
        <w:rPr>
          <w:rFonts w:ascii="Times New Roman" w:eastAsia="Times New Roman" w:hAnsi="Times New Roman" w:cs="Times New Roman"/>
          <w:sz w:val="24"/>
          <w:szCs w:val="24"/>
          <w:highlight w:val="white"/>
        </w:rPr>
        <w:t xml:space="preserve"> São Paulo: Editora e Livraria Brasiliense, 2009. </w:t>
      </w:r>
      <w:proofErr w:type="gramStart"/>
      <w:r w:rsidRPr="00886FB1">
        <w:rPr>
          <w:rFonts w:ascii="Times New Roman" w:eastAsia="Times New Roman" w:hAnsi="Times New Roman" w:cs="Times New Roman"/>
          <w:sz w:val="24"/>
          <w:szCs w:val="24"/>
          <w:highlight w:val="white"/>
        </w:rPr>
        <w:t>p.</w:t>
      </w:r>
      <w:proofErr w:type="gramEnd"/>
      <w:r w:rsidRPr="00886FB1">
        <w:rPr>
          <w:rFonts w:ascii="Times New Roman" w:eastAsia="Times New Roman" w:hAnsi="Times New Roman" w:cs="Times New Roman"/>
          <w:sz w:val="24"/>
          <w:szCs w:val="24"/>
          <w:highlight w:val="white"/>
        </w:rPr>
        <w:t xml:space="preserve"> 11-29. Disponível em: &lt;http://www.netmundi.org/home/wp-content/uploads/2017/04/Cole%C3%A7%C3%A3o-Primeiros-Passos-O-que-%C3%A9-Cidade.pdf&gt;. Acesso em: 13 jun. 2019.</w:t>
      </w:r>
    </w:p>
    <w:p w:rsidR="005054BD" w:rsidRPr="00282D0B" w:rsidRDefault="005054BD" w:rsidP="00B5705B">
      <w:pPr>
        <w:pStyle w:val="SemEspaamento"/>
        <w:jc w:val="both"/>
        <w:rPr>
          <w:b/>
        </w:rPr>
      </w:pPr>
    </w:p>
    <w:sectPr w:rsidR="005054BD" w:rsidRPr="00282D0B" w:rsidSect="00E403B4">
      <w:headerReference w:type="default" r:id="rId10"/>
      <w:footerReference w:type="default" r:id="rId11"/>
      <w:headerReference w:type="first" r:id="rId12"/>
      <w:pgSz w:w="11906" w:h="16838"/>
      <w:pgMar w:top="2601" w:right="1418" w:bottom="1701" w:left="1418"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62" w:rsidRDefault="00494262" w:rsidP="00E60FC9">
      <w:pPr>
        <w:spacing w:after="0" w:line="240" w:lineRule="auto"/>
      </w:pPr>
      <w:r>
        <w:separator/>
      </w:r>
    </w:p>
  </w:endnote>
  <w:endnote w:type="continuationSeparator" w:id="0">
    <w:p w:rsidR="00494262" w:rsidRDefault="00494262"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034719"/>
      <w:docPartObj>
        <w:docPartGallery w:val="Page Numbers (Bottom of Page)"/>
        <w:docPartUnique/>
      </w:docPartObj>
    </w:sdtPr>
    <w:sdtEndPr/>
    <w:sdtContent>
      <w:p w:rsidR="00B061EB" w:rsidRDefault="00B061EB">
        <w:pPr>
          <w:pStyle w:val="Rodap"/>
          <w:jc w:val="right"/>
        </w:pPr>
        <w:r>
          <w:fldChar w:fldCharType="begin"/>
        </w:r>
        <w:r>
          <w:instrText>PAGE   \* MERGEFORMAT</w:instrText>
        </w:r>
        <w:r>
          <w:fldChar w:fldCharType="separate"/>
        </w:r>
        <w:r w:rsidR="00FF1708">
          <w:rPr>
            <w:noProof/>
          </w:rPr>
          <w:t>2</w:t>
        </w:r>
        <w:r>
          <w:fldChar w:fldCharType="end"/>
        </w:r>
      </w:p>
    </w:sdtContent>
  </w:sdt>
  <w:p w:rsidR="00B061EB" w:rsidRDefault="00B061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62" w:rsidRDefault="00494262" w:rsidP="00E60FC9">
      <w:pPr>
        <w:spacing w:after="0" w:line="240" w:lineRule="auto"/>
      </w:pPr>
      <w:r>
        <w:separator/>
      </w:r>
    </w:p>
  </w:footnote>
  <w:footnote w:type="continuationSeparator" w:id="0">
    <w:p w:rsidR="00494262" w:rsidRDefault="00494262" w:rsidP="00E60FC9">
      <w:pPr>
        <w:spacing w:after="0" w:line="240" w:lineRule="auto"/>
      </w:pPr>
      <w:r>
        <w:continuationSeparator/>
      </w:r>
    </w:p>
  </w:footnote>
  <w:footnote w:id="1">
    <w:p w:rsidR="005054BD" w:rsidRDefault="005054BD" w:rsidP="005054BD">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É importante ressaltar que esse levantamento de dados fora feito em outubro de 2018, não havendo novas consultas depois desta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FC9" w:rsidRPr="00E403B4" w:rsidRDefault="00E403B4" w:rsidP="00E403B4">
    <w:pPr>
      <w:pStyle w:val="Cabealho"/>
      <w:jc w:val="center"/>
    </w:pPr>
    <w:r>
      <w:rPr>
        <w:noProof/>
        <w:lang w:eastAsia="pt-BR"/>
      </w:rPr>
      <w:drawing>
        <wp:inline distT="0" distB="0" distL="0" distR="0" wp14:anchorId="364D0C1E" wp14:editId="44D6A082">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B4" w:rsidRDefault="00E403B4">
    <w:pPr>
      <w:pStyle w:val="Cabealho"/>
    </w:pPr>
    <w:r>
      <w:rPr>
        <w:noProof/>
        <w:lang w:eastAsia="pt-BR"/>
      </w:rPr>
      <w:drawing>
        <wp:inline distT="0" distB="0" distL="0" distR="0" wp14:anchorId="364D0C1E" wp14:editId="44D6A082">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a14="http://schemas.microsoft.com/office/drawing/2010/main"/>
                    </a:ext>
                  </a:extLst>
                </pic:spPr>
              </pic:pic>
            </a:graphicData>
          </a:graphic>
        </wp:inline>
      </w:drawing>
    </w:r>
  </w:p>
  <w:p w:rsidR="00E403B4" w:rsidRDefault="00E403B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55A2B39"/>
    <w:multiLevelType w:val="hybridMultilevel"/>
    <w:tmpl w:val="B2669A0A"/>
    <w:lvl w:ilvl="0" w:tplc="03065BC8">
      <w:start w:val="1"/>
      <w:numFmt w:val="bullet"/>
      <w:lvlText w:val="•"/>
      <w:lvlJc w:val="left"/>
      <w:pPr>
        <w:tabs>
          <w:tab w:val="num" w:pos="720"/>
        </w:tabs>
        <w:ind w:left="720" w:hanging="360"/>
      </w:pPr>
      <w:rPr>
        <w:rFonts w:ascii="Arial" w:hAnsi="Arial" w:hint="default"/>
      </w:rPr>
    </w:lvl>
    <w:lvl w:ilvl="1" w:tplc="6002A874" w:tentative="1">
      <w:start w:val="1"/>
      <w:numFmt w:val="bullet"/>
      <w:lvlText w:val="•"/>
      <w:lvlJc w:val="left"/>
      <w:pPr>
        <w:tabs>
          <w:tab w:val="num" w:pos="1440"/>
        </w:tabs>
        <w:ind w:left="1440" w:hanging="360"/>
      </w:pPr>
      <w:rPr>
        <w:rFonts w:ascii="Arial" w:hAnsi="Arial" w:hint="default"/>
      </w:rPr>
    </w:lvl>
    <w:lvl w:ilvl="2" w:tplc="F2F0805E" w:tentative="1">
      <w:start w:val="1"/>
      <w:numFmt w:val="bullet"/>
      <w:lvlText w:val="•"/>
      <w:lvlJc w:val="left"/>
      <w:pPr>
        <w:tabs>
          <w:tab w:val="num" w:pos="2160"/>
        </w:tabs>
        <w:ind w:left="2160" w:hanging="360"/>
      </w:pPr>
      <w:rPr>
        <w:rFonts w:ascii="Arial" w:hAnsi="Arial" w:hint="default"/>
      </w:rPr>
    </w:lvl>
    <w:lvl w:ilvl="3" w:tplc="24924710" w:tentative="1">
      <w:start w:val="1"/>
      <w:numFmt w:val="bullet"/>
      <w:lvlText w:val="•"/>
      <w:lvlJc w:val="left"/>
      <w:pPr>
        <w:tabs>
          <w:tab w:val="num" w:pos="2880"/>
        </w:tabs>
        <w:ind w:left="2880" w:hanging="360"/>
      </w:pPr>
      <w:rPr>
        <w:rFonts w:ascii="Arial" w:hAnsi="Arial" w:hint="default"/>
      </w:rPr>
    </w:lvl>
    <w:lvl w:ilvl="4" w:tplc="BBE2590E" w:tentative="1">
      <w:start w:val="1"/>
      <w:numFmt w:val="bullet"/>
      <w:lvlText w:val="•"/>
      <w:lvlJc w:val="left"/>
      <w:pPr>
        <w:tabs>
          <w:tab w:val="num" w:pos="3600"/>
        </w:tabs>
        <w:ind w:left="3600" w:hanging="360"/>
      </w:pPr>
      <w:rPr>
        <w:rFonts w:ascii="Arial" w:hAnsi="Arial" w:hint="default"/>
      </w:rPr>
    </w:lvl>
    <w:lvl w:ilvl="5" w:tplc="F16448A2" w:tentative="1">
      <w:start w:val="1"/>
      <w:numFmt w:val="bullet"/>
      <w:lvlText w:val="•"/>
      <w:lvlJc w:val="left"/>
      <w:pPr>
        <w:tabs>
          <w:tab w:val="num" w:pos="4320"/>
        </w:tabs>
        <w:ind w:left="4320" w:hanging="360"/>
      </w:pPr>
      <w:rPr>
        <w:rFonts w:ascii="Arial" w:hAnsi="Arial" w:hint="default"/>
      </w:rPr>
    </w:lvl>
    <w:lvl w:ilvl="6" w:tplc="0422CF4E" w:tentative="1">
      <w:start w:val="1"/>
      <w:numFmt w:val="bullet"/>
      <w:lvlText w:val="•"/>
      <w:lvlJc w:val="left"/>
      <w:pPr>
        <w:tabs>
          <w:tab w:val="num" w:pos="5040"/>
        </w:tabs>
        <w:ind w:left="5040" w:hanging="360"/>
      </w:pPr>
      <w:rPr>
        <w:rFonts w:ascii="Arial" w:hAnsi="Arial" w:hint="default"/>
      </w:rPr>
    </w:lvl>
    <w:lvl w:ilvl="7" w:tplc="67E64F2A" w:tentative="1">
      <w:start w:val="1"/>
      <w:numFmt w:val="bullet"/>
      <w:lvlText w:val="•"/>
      <w:lvlJc w:val="left"/>
      <w:pPr>
        <w:tabs>
          <w:tab w:val="num" w:pos="5760"/>
        </w:tabs>
        <w:ind w:left="5760" w:hanging="360"/>
      </w:pPr>
      <w:rPr>
        <w:rFonts w:ascii="Arial" w:hAnsi="Arial" w:hint="default"/>
      </w:rPr>
    </w:lvl>
    <w:lvl w:ilvl="8" w:tplc="5EFA16CC" w:tentative="1">
      <w:start w:val="1"/>
      <w:numFmt w:val="bullet"/>
      <w:lvlText w:val="•"/>
      <w:lvlJc w:val="left"/>
      <w:pPr>
        <w:tabs>
          <w:tab w:val="num" w:pos="6480"/>
        </w:tabs>
        <w:ind w:left="6480" w:hanging="360"/>
      </w:pPr>
      <w:rPr>
        <w:rFonts w:ascii="Arial" w:hAnsi="Arial" w:hint="default"/>
      </w:rPr>
    </w:lvl>
  </w:abstractNum>
  <w:abstractNum w:abstractNumId="7">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A1"/>
    <w:rsid w:val="00001BD7"/>
    <w:rsid w:val="000023DF"/>
    <w:rsid w:val="000825B9"/>
    <w:rsid w:val="000F3EC2"/>
    <w:rsid w:val="000F46D4"/>
    <w:rsid w:val="001056BF"/>
    <w:rsid w:val="00120B18"/>
    <w:rsid w:val="00153EF3"/>
    <w:rsid w:val="00186FBB"/>
    <w:rsid w:val="001B750A"/>
    <w:rsid w:val="001F1F81"/>
    <w:rsid w:val="00235AD6"/>
    <w:rsid w:val="0023641B"/>
    <w:rsid w:val="00262315"/>
    <w:rsid w:val="0027747B"/>
    <w:rsid w:val="00282D0B"/>
    <w:rsid w:val="00287D15"/>
    <w:rsid w:val="002E2300"/>
    <w:rsid w:val="00324AC1"/>
    <w:rsid w:val="00396991"/>
    <w:rsid w:val="003B30F9"/>
    <w:rsid w:val="003B4041"/>
    <w:rsid w:val="003C173A"/>
    <w:rsid w:val="003D6AA2"/>
    <w:rsid w:val="003E4E15"/>
    <w:rsid w:val="004330DB"/>
    <w:rsid w:val="00447CFA"/>
    <w:rsid w:val="00464C06"/>
    <w:rsid w:val="0047039E"/>
    <w:rsid w:val="00494262"/>
    <w:rsid w:val="004E4F5E"/>
    <w:rsid w:val="005054BD"/>
    <w:rsid w:val="005100A0"/>
    <w:rsid w:val="005C7E1B"/>
    <w:rsid w:val="006147DA"/>
    <w:rsid w:val="00641284"/>
    <w:rsid w:val="006428A1"/>
    <w:rsid w:val="006505E5"/>
    <w:rsid w:val="006570C2"/>
    <w:rsid w:val="00660ADF"/>
    <w:rsid w:val="0066720F"/>
    <w:rsid w:val="006703D2"/>
    <w:rsid w:val="00671B05"/>
    <w:rsid w:val="00682410"/>
    <w:rsid w:val="00695DB6"/>
    <w:rsid w:val="006C566C"/>
    <w:rsid w:val="006D7629"/>
    <w:rsid w:val="006F4633"/>
    <w:rsid w:val="007465D9"/>
    <w:rsid w:val="00751FF2"/>
    <w:rsid w:val="007A1F6F"/>
    <w:rsid w:val="00805FF5"/>
    <w:rsid w:val="0083300F"/>
    <w:rsid w:val="008601DD"/>
    <w:rsid w:val="00871FEE"/>
    <w:rsid w:val="008E7A92"/>
    <w:rsid w:val="009243D6"/>
    <w:rsid w:val="00954866"/>
    <w:rsid w:val="00993891"/>
    <w:rsid w:val="009F119D"/>
    <w:rsid w:val="009F3F93"/>
    <w:rsid w:val="00A40F8F"/>
    <w:rsid w:val="00A43D0A"/>
    <w:rsid w:val="00A46819"/>
    <w:rsid w:val="00A50485"/>
    <w:rsid w:val="00AA437B"/>
    <w:rsid w:val="00AF0F65"/>
    <w:rsid w:val="00B061EB"/>
    <w:rsid w:val="00B1567F"/>
    <w:rsid w:val="00B334F4"/>
    <w:rsid w:val="00B5705B"/>
    <w:rsid w:val="00BA3215"/>
    <w:rsid w:val="00BC1282"/>
    <w:rsid w:val="00BE5444"/>
    <w:rsid w:val="00C215D4"/>
    <w:rsid w:val="00C56087"/>
    <w:rsid w:val="00C659A8"/>
    <w:rsid w:val="00C72F3A"/>
    <w:rsid w:val="00CB4ABB"/>
    <w:rsid w:val="00CC5949"/>
    <w:rsid w:val="00CD6C6E"/>
    <w:rsid w:val="00CE3FA8"/>
    <w:rsid w:val="00D26697"/>
    <w:rsid w:val="00D52C66"/>
    <w:rsid w:val="00DC1C2D"/>
    <w:rsid w:val="00DE5EB8"/>
    <w:rsid w:val="00DF5144"/>
    <w:rsid w:val="00E16494"/>
    <w:rsid w:val="00E365BD"/>
    <w:rsid w:val="00E403B4"/>
    <w:rsid w:val="00E417B5"/>
    <w:rsid w:val="00E60FC9"/>
    <w:rsid w:val="00ED607B"/>
    <w:rsid w:val="00F07DA9"/>
    <w:rsid w:val="00F50863"/>
    <w:rsid w:val="00F60B60"/>
    <w:rsid w:val="00FA48C8"/>
    <w:rsid w:val="00FB520F"/>
    <w:rsid w:val="00FC137A"/>
    <w:rsid w:val="00FF17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UnresolvedMention">
    <w:name w:val="Unresolved Mention"/>
    <w:basedOn w:val="Fontepargpadro"/>
    <w:uiPriority w:val="99"/>
    <w:semiHidden/>
    <w:unhideWhenUsed/>
    <w:rsid w:val="009F3F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UnresolvedMention">
    <w:name w:val="Unresolved Mention"/>
    <w:basedOn w:val="Fontepargpadro"/>
    <w:uiPriority w:val="99"/>
    <w:semiHidden/>
    <w:unhideWhenUsed/>
    <w:rsid w:val="009F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654338496">
      <w:bodyDiv w:val="1"/>
      <w:marLeft w:val="0"/>
      <w:marRight w:val="0"/>
      <w:marTop w:val="0"/>
      <w:marBottom w:val="0"/>
      <w:divBdr>
        <w:top w:val="none" w:sz="0" w:space="0" w:color="auto"/>
        <w:left w:val="none" w:sz="0" w:space="0" w:color="auto"/>
        <w:bottom w:val="none" w:sz="0" w:space="0" w:color="auto"/>
        <w:right w:val="none" w:sz="0" w:space="0" w:color="auto"/>
      </w:divBdr>
      <w:divsChild>
        <w:div w:id="1743327338">
          <w:marLeft w:val="274"/>
          <w:marRight w:val="0"/>
          <w:marTop w:val="0"/>
          <w:marBottom w:val="0"/>
          <w:divBdr>
            <w:top w:val="none" w:sz="0" w:space="0" w:color="auto"/>
            <w:left w:val="none" w:sz="0" w:space="0" w:color="auto"/>
            <w:bottom w:val="none" w:sz="0" w:space="0" w:color="auto"/>
            <w:right w:val="none" w:sz="0" w:space="0" w:color="auto"/>
          </w:divBdr>
        </w:div>
        <w:div w:id="578759307">
          <w:marLeft w:val="274"/>
          <w:marRight w:val="0"/>
          <w:marTop w:val="0"/>
          <w:marBottom w:val="0"/>
          <w:divBdr>
            <w:top w:val="none" w:sz="0" w:space="0" w:color="auto"/>
            <w:left w:val="none" w:sz="0" w:space="0" w:color="auto"/>
            <w:bottom w:val="none" w:sz="0" w:space="0" w:color="auto"/>
            <w:right w:val="none" w:sz="0" w:space="0" w:color="auto"/>
          </w:divBdr>
        </w:div>
      </w:divsChild>
    </w:div>
    <w:div w:id="1360548121">
      <w:bodyDiv w:val="1"/>
      <w:marLeft w:val="0"/>
      <w:marRight w:val="0"/>
      <w:marTop w:val="0"/>
      <w:marBottom w:val="0"/>
      <w:divBdr>
        <w:top w:val="none" w:sz="0" w:space="0" w:color="auto"/>
        <w:left w:val="none" w:sz="0" w:space="0" w:color="auto"/>
        <w:bottom w:val="none" w:sz="0" w:space="0" w:color="auto"/>
        <w:right w:val="none" w:sz="0" w:space="0" w:color="auto"/>
      </w:divBdr>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 w:id="21285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86CE3-6745-4A3A-ABCC-094A96C5A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3704</Words>
  <Characters>20007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KATIUSCIA MELLO FIGUEROA</dc:creator>
  <cp:lastModifiedBy>Aline Tschoke Vivan</cp:lastModifiedBy>
  <cp:revision>2</cp:revision>
  <dcterms:created xsi:type="dcterms:W3CDTF">2019-10-20T21:51:00Z</dcterms:created>
  <dcterms:modified xsi:type="dcterms:W3CDTF">2019-10-20T21:51:00Z</dcterms:modified>
</cp:coreProperties>
</file>