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8B" w:rsidRPr="000A6DD3" w:rsidRDefault="008B518B" w:rsidP="00FA63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0A6DD3">
        <w:rPr>
          <w:rFonts w:ascii="Times New Roman" w:eastAsia="Times New Roman" w:hAnsi="Times New Roman" w:cs="Times New Roman"/>
          <w:b/>
          <w:color w:val="000000"/>
          <w:sz w:val="28"/>
          <w:szCs w:val="28"/>
        </w:rPr>
        <w:t>VIVA LAZER</w:t>
      </w:r>
      <w:r>
        <w:rPr>
          <w:rFonts w:ascii="Times New Roman" w:eastAsia="Times New Roman" w:hAnsi="Times New Roman" w:cs="Times New Roman"/>
          <w:b/>
          <w:color w:val="000000"/>
          <w:sz w:val="28"/>
          <w:szCs w:val="28"/>
        </w:rPr>
        <w:t>: experiências em</w:t>
      </w:r>
      <w:r w:rsidRPr="000A6DD3">
        <w:rPr>
          <w:rFonts w:ascii="Times New Roman" w:eastAsia="Times New Roman" w:hAnsi="Times New Roman" w:cs="Times New Roman"/>
          <w:b/>
          <w:color w:val="000000"/>
          <w:sz w:val="28"/>
          <w:szCs w:val="28"/>
        </w:rPr>
        <w:t xml:space="preserve"> colônias de férias</w:t>
      </w:r>
      <w:r>
        <w:rPr>
          <w:rFonts w:ascii="Times New Roman" w:eastAsia="Times New Roman" w:hAnsi="Times New Roman" w:cs="Times New Roman"/>
          <w:b/>
          <w:color w:val="000000"/>
          <w:sz w:val="28"/>
          <w:szCs w:val="28"/>
        </w:rPr>
        <w:t xml:space="preserve"> no IFRN</w:t>
      </w:r>
    </w:p>
    <w:p w:rsidR="00CE3FA8" w:rsidRPr="00186FBB" w:rsidRDefault="00CE3FA8" w:rsidP="00D05303">
      <w:pPr>
        <w:pStyle w:val="Clusula"/>
        <w:ind w:left="0" w:right="0" w:firstLine="0"/>
        <w:jc w:val="center"/>
        <w:rPr>
          <w:rFonts w:ascii="Times New Roman" w:hAnsi="Times New Roman"/>
          <w:szCs w:val="24"/>
        </w:rPr>
      </w:pPr>
    </w:p>
    <w:p w:rsidR="008B518B" w:rsidRDefault="008B518B" w:rsidP="00D05303">
      <w:pPr>
        <w:pStyle w:val="Clusula"/>
        <w:ind w:left="0" w:right="0" w:firstLine="0"/>
        <w:rPr>
          <w:rFonts w:ascii="Times New Roman" w:hAnsi="Times New Roman"/>
          <w:szCs w:val="24"/>
        </w:rPr>
      </w:pPr>
    </w:p>
    <w:p w:rsidR="00CE3FA8" w:rsidRPr="00DF5144" w:rsidRDefault="00DF5144" w:rsidP="00D05303">
      <w:pPr>
        <w:pStyle w:val="Clusula"/>
        <w:ind w:left="0" w:right="0" w:firstLine="0"/>
        <w:rPr>
          <w:rFonts w:ascii="Times New Roman" w:hAnsi="Times New Roman"/>
          <w:i/>
          <w:szCs w:val="24"/>
        </w:rPr>
      </w:pPr>
      <w:r>
        <w:rPr>
          <w:rFonts w:ascii="Times New Roman" w:hAnsi="Times New Roman"/>
        </w:rPr>
        <w:t>Eixo temático:</w:t>
      </w:r>
      <w:r w:rsidR="008B518B">
        <w:rPr>
          <w:rFonts w:ascii="Times New Roman" w:hAnsi="Times New Roman"/>
        </w:rPr>
        <w:t xml:space="preserve"> </w:t>
      </w:r>
      <w:r w:rsidR="00177D65" w:rsidRPr="00177D65">
        <w:rPr>
          <w:rFonts w:ascii="Times New Roman" w:hAnsi="Times New Roman"/>
          <w:color w:val="111111"/>
          <w:szCs w:val="24"/>
          <w:shd w:val="clear" w:color="auto" w:fill="FFFFFF"/>
        </w:rPr>
        <w:t>Lazer, educação e cidadania</w:t>
      </w:r>
    </w:p>
    <w:p w:rsidR="00CE3FA8" w:rsidRPr="00DF5144" w:rsidRDefault="00DF5144" w:rsidP="00D05303">
      <w:pPr>
        <w:pStyle w:val="Clusula"/>
        <w:ind w:left="0" w:firstLine="0"/>
        <w:jc w:val="left"/>
        <w:rPr>
          <w:rFonts w:ascii="Times New Roman" w:hAnsi="Times New Roman"/>
          <w:szCs w:val="24"/>
        </w:rPr>
      </w:pPr>
      <w:r>
        <w:rPr>
          <w:rFonts w:ascii="Times New Roman" w:hAnsi="Times New Roman"/>
          <w:szCs w:val="24"/>
        </w:rPr>
        <w:t>Classificação:</w:t>
      </w:r>
      <w:r w:rsidR="008B518B">
        <w:rPr>
          <w:rFonts w:ascii="Times New Roman" w:hAnsi="Times New Roman"/>
          <w:szCs w:val="24"/>
        </w:rPr>
        <w:t xml:space="preserve"> </w:t>
      </w:r>
      <w:r w:rsidR="008B518B">
        <w:rPr>
          <w:rFonts w:ascii="Times New Roman" w:hAnsi="Times New Roman"/>
        </w:rPr>
        <w:t>Relato de experiência</w:t>
      </w:r>
    </w:p>
    <w:p w:rsidR="00CE3FA8" w:rsidRPr="00186FBB" w:rsidRDefault="00CE3FA8" w:rsidP="00D05303">
      <w:pPr>
        <w:pStyle w:val="Default"/>
      </w:pPr>
    </w:p>
    <w:p w:rsidR="00FC137A" w:rsidRPr="003A5D22" w:rsidRDefault="00FC137A" w:rsidP="00D05303">
      <w:pPr>
        <w:spacing w:after="0" w:line="240" w:lineRule="auto"/>
        <w:jc w:val="both"/>
        <w:rPr>
          <w:rFonts w:ascii="Times New Roman" w:hAnsi="Times New Roman" w:cs="Times New Roman"/>
          <w:b/>
          <w:bCs/>
          <w:sz w:val="24"/>
          <w:szCs w:val="24"/>
        </w:rPr>
      </w:pPr>
      <w:r w:rsidRPr="003A5D22">
        <w:rPr>
          <w:rFonts w:ascii="Times New Roman" w:hAnsi="Times New Roman" w:cs="Times New Roman"/>
          <w:b/>
          <w:bCs/>
          <w:sz w:val="24"/>
          <w:szCs w:val="24"/>
        </w:rPr>
        <w:t>Resumo</w:t>
      </w:r>
    </w:p>
    <w:p w:rsidR="008B518B" w:rsidRPr="003A5D22" w:rsidRDefault="008B518B" w:rsidP="00D05303">
      <w:pPr>
        <w:spacing w:after="0" w:line="240" w:lineRule="auto"/>
        <w:jc w:val="both"/>
        <w:rPr>
          <w:rFonts w:ascii="Times New Roman" w:hAnsi="Times New Roman" w:cs="Times New Roman"/>
          <w:b/>
          <w:bCs/>
          <w:sz w:val="24"/>
          <w:szCs w:val="24"/>
        </w:rPr>
      </w:pPr>
    </w:p>
    <w:p w:rsidR="008B518B" w:rsidRPr="003A5D22" w:rsidRDefault="008B518B" w:rsidP="00D05303">
      <w:pPr>
        <w:spacing w:after="0" w:line="240" w:lineRule="auto"/>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 xml:space="preserve">O projeto Viva Lazer visa à promoção, bem como a interação teoria e prática, dos conteúdos relacionados ao lazer junto aos alunos do Instituto Federal de Educação, Ciência e Tecnologia do Rio Grande do Norte – campus Natal – Cidade Alta, especificamente, dos cursos: Técnico em lazer, Superior de Tecnologia em Gestão Desportiva e de Lazer, e a Especialização em Gestão de Programas, Projetos de Esporte e Lazer na Escola. Além disso, focaliza o desenvolvimento de ações de lazer nos bairros de Natal/RN, buscando parcerias com instituições públicas, privadas e o terceiro setor. O Viva Lazer está pautado no desenvolvimento de diversificadas atividades de lazer e abrange diferentes perspectivas de entretenimento. Entre essas atividades, selecionamos para esta exposição as colônias de férias, destinadas a diferentes públicos (crianças, idosos e deficientes), e desenvolvidas a partir de ações como passeios, atividades aquáticas, jogos esportivos, brinquedos cantados, estafetas, artesanato, entre outros. As atividades desenvolvidas desencadearam o bem-estar dos participantes, promovendo satisfação e bem-estar no âmbito físico, mental e social dos participantes. As atividades desenvolvidas nas colônias de férias também oportunizam aos integrantes a descoberta de novos valores e ideais que os auxiliem no seu desenvolvimento enquanto ser humano e cidadão, ensejando uma mudança de postura concernente a adoção de novas práticas que desencadeiem um estilo de vida saudável nas diferentes fases da vida, focalizando a sua qualidade de vida e a do planeta. </w:t>
      </w:r>
    </w:p>
    <w:p w:rsidR="008B518B" w:rsidRPr="003A5D22" w:rsidRDefault="008B518B" w:rsidP="00D05303">
      <w:pPr>
        <w:spacing w:after="0" w:line="240" w:lineRule="auto"/>
        <w:jc w:val="both"/>
        <w:rPr>
          <w:rFonts w:ascii="Times New Roman" w:hAnsi="Times New Roman" w:cs="Times New Roman"/>
          <w:b/>
          <w:bCs/>
          <w:sz w:val="24"/>
          <w:szCs w:val="24"/>
        </w:rPr>
      </w:pPr>
    </w:p>
    <w:p w:rsidR="00B5705B" w:rsidRPr="003A5D22" w:rsidRDefault="00B5705B" w:rsidP="00D05303">
      <w:pPr>
        <w:spacing w:after="0" w:line="240" w:lineRule="auto"/>
        <w:jc w:val="both"/>
        <w:rPr>
          <w:rFonts w:ascii="Times New Roman" w:hAnsi="Times New Roman" w:cs="Times New Roman"/>
          <w:b/>
          <w:bCs/>
          <w:sz w:val="24"/>
          <w:szCs w:val="24"/>
        </w:rPr>
      </w:pPr>
    </w:p>
    <w:p w:rsidR="00B5705B" w:rsidRPr="003A5D22" w:rsidRDefault="00282D0B" w:rsidP="00D05303">
      <w:pPr>
        <w:spacing w:after="0" w:line="240" w:lineRule="auto"/>
        <w:jc w:val="both"/>
        <w:rPr>
          <w:rFonts w:ascii="Times New Roman" w:hAnsi="Times New Roman" w:cs="Times New Roman"/>
          <w:bCs/>
          <w:sz w:val="24"/>
          <w:szCs w:val="24"/>
        </w:rPr>
      </w:pPr>
      <w:r w:rsidRPr="003A5D22">
        <w:rPr>
          <w:rFonts w:ascii="Times New Roman" w:hAnsi="Times New Roman" w:cs="Times New Roman"/>
          <w:b/>
          <w:bCs/>
          <w:sz w:val="24"/>
          <w:szCs w:val="24"/>
        </w:rPr>
        <w:t>Palavras-chave</w:t>
      </w:r>
      <w:r w:rsidR="008B518B" w:rsidRPr="003A5D22">
        <w:rPr>
          <w:rFonts w:ascii="Times New Roman" w:hAnsi="Times New Roman" w:cs="Times New Roman"/>
          <w:b/>
          <w:bCs/>
          <w:sz w:val="24"/>
          <w:szCs w:val="24"/>
        </w:rPr>
        <w:t>:</w:t>
      </w:r>
      <w:r w:rsidR="008B518B" w:rsidRPr="003A5D22">
        <w:rPr>
          <w:rFonts w:ascii="Times New Roman" w:eastAsia="Times New Roman" w:hAnsi="Times New Roman" w:cs="Times New Roman"/>
          <w:color w:val="000000"/>
          <w:sz w:val="24"/>
          <w:szCs w:val="24"/>
        </w:rPr>
        <w:t xml:space="preserve"> Lazer. Qualidade de vida. Colônia de Férias. Atividade Lúdica. Entretenimento.</w:t>
      </w:r>
    </w:p>
    <w:p w:rsidR="008B518B" w:rsidRPr="003A5D22" w:rsidRDefault="008B518B" w:rsidP="00D05303">
      <w:pPr>
        <w:spacing w:after="0" w:line="240" w:lineRule="auto"/>
        <w:jc w:val="both"/>
        <w:rPr>
          <w:rFonts w:ascii="Times New Roman" w:hAnsi="Times New Roman" w:cs="Times New Roman"/>
          <w:b/>
          <w:bCs/>
          <w:sz w:val="24"/>
          <w:szCs w:val="24"/>
        </w:rPr>
      </w:pPr>
    </w:p>
    <w:p w:rsidR="008B518B" w:rsidRPr="003A5D22" w:rsidRDefault="00CE3FA8" w:rsidP="00D05303">
      <w:pPr>
        <w:spacing w:after="0" w:line="240" w:lineRule="auto"/>
        <w:jc w:val="both"/>
        <w:rPr>
          <w:rFonts w:ascii="Times New Roman" w:hAnsi="Times New Roman" w:cs="Times New Roman"/>
          <w:b/>
          <w:bCs/>
          <w:sz w:val="24"/>
          <w:szCs w:val="24"/>
        </w:rPr>
      </w:pPr>
      <w:r w:rsidRPr="003A5D22">
        <w:rPr>
          <w:rFonts w:ascii="Times New Roman" w:hAnsi="Times New Roman" w:cs="Times New Roman"/>
          <w:b/>
          <w:bCs/>
          <w:sz w:val="24"/>
          <w:szCs w:val="24"/>
        </w:rPr>
        <w:t>Introduç</w:t>
      </w:r>
      <w:r w:rsidR="00FC137A" w:rsidRPr="003A5D22">
        <w:rPr>
          <w:rFonts w:ascii="Times New Roman" w:hAnsi="Times New Roman" w:cs="Times New Roman"/>
          <w:b/>
          <w:bCs/>
          <w:sz w:val="24"/>
          <w:szCs w:val="24"/>
        </w:rPr>
        <w:t>ão</w:t>
      </w:r>
    </w:p>
    <w:p w:rsidR="008B518B" w:rsidRPr="003A5D22" w:rsidRDefault="008B518B" w:rsidP="00D05303">
      <w:pPr>
        <w:spacing w:after="0" w:line="240" w:lineRule="auto"/>
        <w:jc w:val="both"/>
        <w:rPr>
          <w:rFonts w:ascii="Times New Roman" w:hAnsi="Times New Roman" w:cs="Times New Roman"/>
          <w:b/>
          <w:bCs/>
          <w:sz w:val="24"/>
          <w:szCs w:val="24"/>
        </w:rPr>
      </w:pPr>
    </w:p>
    <w:p w:rsidR="008B518B" w:rsidRPr="003A5D22" w:rsidRDefault="008B518B" w:rsidP="00D05303">
      <w:pPr>
        <w:pStyle w:val="PargrafodaLista"/>
        <w:tabs>
          <w:tab w:val="left" w:pos="0"/>
        </w:tabs>
        <w:spacing w:after="0" w:line="240" w:lineRule="auto"/>
        <w:ind w:left="0" w:hanging="1134"/>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 xml:space="preserve"> </w:t>
      </w:r>
      <w:r w:rsidRPr="003A5D22">
        <w:rPr>
          <w:rFonts w:ascii="Times New Roman" w:eastAsia="Times New Roman" w:hAnsi="Times New Roman" w:cs="Times New Roman"/>
          <w:sz w:val="24"/>
          <w:szCs w:val="24"/>
        </w:rPr>
        <w:tab/>
      </w:r>
      <w:r w:rsidRPr="003A5D22">
        <w:rPr>
          <w:rFonts w:ascii="Times New Roman" w:eastAsia="Times New Roman" w:hAnsi="Times New Roman" w:cs="Times New Roman"/>
          <w:sz w:val="24"/>
          <w:szCs w:val="24"/>
        </w:rPr>
        <w:tab/>
        <w:t>O lazer focaliza a satisfação pessoal e a sociabilidade por meio de atividades lúdicas. Entendido como expressão humana, agrega componentes sociais, históricos e culturais. Com foco no lazer, é possível desenvolver ações, projetos e/ou programas que promovam atividades lúdicas e de entretenimento para os indivíduos. Essas atividades interferem positivamente na qualidade de vida de cada uma delas e na sua atuação enquanto cidadão inserido não só em questões sociais, mas também em questões que dizem respeito ao seu bem estar e a qualidade de vida do planeta.</w:t>
      </w:r>
    </w:p>
    <w:p w:rsidR="008B518B" w:rsidRPr="003A5D22" w:rsidRDefault="008B518B" w:rsidP="00D05303">
      <w:pPr>
        <w:pStyle w:val="PargrafodaLista"/>
        <w:tabs>
          <w:tab w:val="left" w:pos="0"/>
          <w:tab w:val="left" w:pos="142"/>
        </w:tabs>
        <w:spacing w:after="0" w:line="240" w:lineRule="auto"/>
        <w:ind w:left="0" w:hanging="1134"/>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r>
      <w:r w:rsidRPr="003A5D22">
        <w:rPr>
          <w:rFonts w:ascii="Times New Roman" w:eastAsia="Times New Roman" w:hAnsi="Times New Roman" w:cs="Times New Roman"/>
          <w:sz w:val="24"/>
          <w:szCs w:val="24"/>
        </w:rPr>
        <w:tab/>
      </w:r>
      <w:r w:rsidRPr="003A5D22">
        <w:rPr>
          <w:rFonts w:ascii="Times New Roman" w:eastAsia="Times New Roman" w:hAnsi="Times New Roman" w:cs="Times New Roman"/>
          <w:sz w:val="24"/>
          <w:szCs w:val="24"/>
        </w:rPr>
        <w:tab/>
        <w:t xml:space="preserve">O objetivo do projeto Viva Lazer, é desenvolver projetos e ações de lazer nos bairros de Natal/RN, buscando parcerias com instituições públicas, privadas e o terceiro setor, visando à difusão dos cursos: Técnico em Lazer, Superior de Tecnologia em Gestão Desportiva e de Lazer, e a Especialização em Gestão de Programas, Projetos de Esporte e Lazer na Escola do </w:t>
      </w:r>
      <w:r w:rsidRPr="003A5D22">
        <w:rPr>
          <w:rFonts w:ascii="Times New Roman" w:eastAsia="Times New Roman" w:hAnsi="Times New Roman" w:cs="Times New Roman"/>
          <w:sz w:val="24"/>
          <w:szCs w:val="24"/>
        </w:rPr>
        <w:lastRenderedPageBreak/>
        <w:t>Instituto Federal de Educação, Ciência e Tecnologia do Rio Grande do Norte – campus Natal – Cidade Alta.</w:t>
      </w:r>
    </w:p>
    <w:p w:rsidR="008B518B" w:rsidRPr="003A5D22" w:rsidRDefault="008B518B" w:rsidP="00D05303">
      <w:pPr>
        <w:pStyle w:val="PargrafodaLista"/>
        <w:tabs>
          <w:tab w:val="left" w:pos="0"/>
        </w:tabs>
        <w:spacing w:after="0" w:line="240" w:lineRule="auto"/>
        <w:ind w:left="0" w:hanging="1134"/>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r>
      <w:r w:rsidRPr="003A5D22">
        <w:rPr>
          <w:rFonts w:ascii="Times New Roman" w:eastAsia="Times New Roman" w:hAnsi="Times New Roman" w:cs="Times New Roman"/>
          <w:sz w:val="24"/>
          <w:szCs w:val="24"/>
        </w:rPr>
        <w:tab/>
        <w:t>Entre as atividades desenvolvidas pelo conjunto de ações que integram esse projeto, abordaremos as experiências com as colônias de férias, por se tratarem de experiências consideradas exitosas frente às avaliações já realizadas, por serem atividades voltadas para diferentes públicos  e por se constituírem atividades de lazer programadas, recreativas, esportivas e que incentivam a livre iniciativa, brincadeiras lúdicas e, fundamental para a formação humana, o contato com a natureza, conforme afirma, a seguir, Dantas (2018, p. s/p).</w:t>
      </w:r>
    </w:p>
    <w:p w:rsidR="008B518B" w:rsidRPr="003A5D22" w:rsidRDefault="008B518B" w:rsidP="00D05303">
      <w:pPr>
        <w:pStyle w:val="PargrafodaLista"/>
        <w:spacing w:after="0" w:line="240" w:lineRule="auto"/>
        <w:ind w:left="0"/>
        <w:rPr>
          <w:rFonts w:ascii="Times New Roman" w:eastAsia="Times New Roman" w:hAnsi="Times New Roman" w:cs="Times New Roman"/>
          <w:sz w:val="24"/>
          <w:szCs w:val="24"/>
        </w:rPr>
      </w:pPr>
    </w:p>
    <w:p w:rsidR="008B518B" w:rsidRPr="003A5D22" w:rsidRDefault="008B518B" w:rsidP="00D05303">
      <w:pPr>
        <w:pStyle w:val="PargrafodaLista"/>
        <w:spacing w:after="0" w:line="240" w:lineRule="auto"/>
        <w:ind w:left="2268"/>
        <w:jc w:val="both"/>
        <w:rPr>
          <w:rFonts w:ascii="Times New Roman" w:hAnsi="Times New Roman" w:cs="Times New Roman"/>
          <w:color w:val="000000"/>
          <w:shd w:val="clear" w:color="auto" w:fill="FFFFFF"/>
        </w:rPr>
      </w:pPr>
      <w:r w:rsidRPr="003A5D22">
        <w:rPr>
          <w:rFonts w:ascii="Times New Roman" w:hAnsi="Times New Roman" w:cs="Times New Roman"/>
          <w:color w:val="000000"/>
          <w:shd w:val="clear" w:color="auto" w:fill="FFFFFF"/>
        </w:rPr>
        <w:t>Colônia de férias é uma programação voltada para crianças, adolescentes e jovens que já se desvincularam do colégio nos períodos de férias. São organizadas por equipes de desporto que buscam incentivar a livre iniciativa, brincadeiras lúdicas, leitura e o contato com a natureza.</w:t>
      </w:r>
    </w:p>
    <w:p w:rsidR="008B518B" w:rsidRPr="003A5D22" w:rsidRDefault="008B518B" w:rsidP="00D05303">
      <w:pPr>
        <w:spacing w:after="0" w:line="240" w:lineRule="auto"/>
        <w:rPr>
          <w:rFonts w:ascii="Times New Roman" w:hAnsi="Times New Roman" w:cs="Times New Roman"/>
          <w:color w:val="000000"/>
          <w:sz w:val="24"/>
          <w:szCs w:val="24"/>
          <w:shd w:val="clear" w:color="auto" w:fill="FFFFFF"/>
        </w:rPr>
      </w:pP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Pelo seu caráter de desenvolvimento pessoal, as atividades de  lazer são consideradas relevantes para a vida humana, entre outros aspectos, para a melhoria da qualidade de vida e bem-estar dos sujeitos, e para a melhoria da qualidade de vida também do planeta, por se tratar de atividades que oportunizam ao indivíduo uma elevação à personalidade ao adquirir conhecimentos que lhe permitirá compreender, de forma diferente, determinados fenômenos, sejam sociais ou naturais, imbricados nas suas vivências do dia a dia.</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Nesse contexto, também pode influenciá-lo em conexão com as diversas possibilidades de desenvolvimento geradas pelas vivências de lazer, tendo em vista a interdependência social, cultural e política. Oportunizando a pessoa se integrar de livre vontade, buscando ações que impulsionem a aquisição de novos conhecimentos, a transformação do estilo de vida e a sensibilização da sua responsabilidade frente à preservação do planeta.</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 xml:space="preserve">A perspectiva de lazer tomada neste trabalho segue as definições de Cruz (2001, p. 91). Não se trata de lazer para aliviar as tensões do dia a dia, conforme comumente são rotuladas as atividades dessa natureza. Para esse autor, </w:t>
      </w:r>
    </w:p>
    <w:p w:rsidR="008B518B" w:rsidRPr="003A5D22" w:rsidRDefault="008B518B" w:rsidP="00D05303">
      <w:pPr>
        <w:pStyle w:val="PargrafodaLista"/>
        <w:spacing w:after="0" w:line="240" w:lineRule="auto"/>
        <w:ind w:left="0"/>
        <w:rPr>
          <w:rFonts w:ascii="Times New Roman" w:eastAsia="Times New Roman" w:hAnsi="Times New Roman" w:cs="Times New Roman"/>
          <w:sz w:val="24"/>
          <w:szCs w:val="24"/>
        </w:rPr>
      </w:pPr>
    </w:p>
    <w:p w:rsidR="008B518B" w:rsidRPr="003A5D22" w:rsidRDefault="008B518B" w:rsidP="00D05303">
      <w:pPr>
        <w:pStyle w:val="PargrafodaLista"/>
        <w:spacing w:after="0" w:line="240" w:lineRule="auto"/>
        <w:ind w:left="2268"/>
        <w:jc w:val="both"/>
        <w:rPr>
          <w:rFonts w:ascii="Times New Roman" w:eastAsia="Times New Roman" w:hAnsi="Times New Roman" w:cs="Times New Roman"/>
        </w:rPr>
      </w:pPr>
      <w:r w:rsidRPr="003A5D22">
        <w:rPr>
          <w:rFonts w:ascii="Times New Roman" w:eastAsia="Times New Roman" w:hAnsi="Times New Roman" w:cs="Times New Roman"/>
        </w:rPr>
        <w:t>[...] não esse lazer para combater o estresse de um dia exaustivo de trabalho que se repetirá no amanhecer seguinte. Nem esse lazer muito em moda, que pode ser usufruído pelos poucos brasileiros que chegam ou que poderão chegar à aposentadoria em condições de saúde para então, gozarem a vida. Trata-se, pois, de compreender o lazer como uma demanda social de primeira necessidade.</w:t>
      </w:r>
    </w:p>
    <w:p w:rsidR="008B518B" w:rsidRPr="003A5D22" w:rsidRDefault="008B518B" w:rsidP="00D05303">
      <w:pPr>
        <w:pStyle w:val="PargrafodaLista"/>
        <w:spacing w:after="0" w:line="240" w:lineRule="auto"/>
        <w:ind w:left="0"/>
        <w:rPr>
          <w:rFonts w:ascii="Times New Roman" w:eastAsia="Times New Roman" w:hAnsi="Times New Roman" w:cs="Times New Roman"/>
          <w:sz w:val="24"/>
          <w:szCs w:val="24"/>
        </w:rPr>
      </w:pP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 xml:space="preserve">Nesse panorama de definição do conceito de lazer,  cabe, oportunamente, uma atuação multiprofissional no campo do lazer, envolvendo áreas como: Lazer, Gestão Desportiva e de Lazer, Arte-Educação, Pedagogia, Turismo, Educação Física, Hotelaria, Psicologia, Sociologia, Terapia Ocupacional, Administração, Serviço Social, entre outras, a qual vem concedendo uma maior abordagem e possibilidade de prática e atuação em ações interdisciplinares, conforme postulados de </w:t>
      </w:r>
      <w:proofErr w:type="spellStart"/>
      <w:r w:rsidRPr="003A5D22">
        <w:rPr>
          <w:rFonts w:ascii="Times New Roman" w:eastAsia="Times New Roman" w:hAnsi="Times New Roman" w:cs="Times New Roman"/>
          <w:sz w:val="24"/>
          <w:szCs w:val="24"/>
        </w:rPr>
        <w:t>Dumazedier</w:t>
      </w:r>
      <w:proofErr w:type="spellEnd"/>
      <w:r w:rsidRPr="003A5D22">
        <w:rPr>
          <w:rFonts w:ascii="Times New Roman" w:eastAsia="Times New Roman" w:hAnsi="Times New Roman" w:cs="Times New Roman"/>
          <w:sz w:val="24"/>
          <w:szCs w:val="24"/>
        </w:rPr>
        <w:t xml:space="preserve"> (1973), </w:t>
      </w:r>
      <w:proofErr w:type="spellStart"/>
      <w:r w:rsidRPr="003A5D22">
        <w:rPr>
          <w:rFonts w:ascii="Times New Roman" w:eastAsia="Times New Roman" w:hAnsi="Times New Roman" w:cs="Times New Roman"/>
          <w:sz w:val="24"/>
          <w:szCs w:val="24"/>
        </w:rPr>
        <w:t>Marcellino</w:t>
      </w:r>
      <w:proofErr w:type="spellEnd"/>
      <w:r w:rsidRPr="003A5D22">
        <w:rPr>
          <w:rFonts w:ascii="Times New Roman" w:eastAsia="Times New Roman" w:hAnsi="Times New Roman" w:cs="Times New Roman"/>
          <w:sz w:val="24"/>
          <w:szCs w:val="24"/>
        </w:rPr>
        <w:t xml:space="preserve"> (1987), Werneck (2000), </w:t>
      </w:r>
      <w:proofErr w:type="spellStart"/>
      <w:r w:rsidRPr="003A5D22">
        <w:rPr>
          <w:rFonts w:ascii="Times New Roman" w:eastAsia="Times New Roman" w:hAnsi="Times New Roman" w:cs="Times New Roman"/>
          <w:sz w:val="24"/>
          <w:szCs w:val="24"/>
        </w:rPr>
        <w:t>Isayama</w:t>
      </w:r>
      <w:proofErr w:type="spellEnd"/>
      <w:r w:rsidRPr="003A5D22">
        <w:rPr>
          <w:rFonts w:ascii="Times New Roman" w:eastAsia="Times New Roman" w:hAnsi="Times New Roman" w:cs="Times New Roman"/>
          <w:sz w:val="24"/>
          <w:szCs w:val="24"/>
        </w:rPr>
        <w:t xml:space="preserve"> (2004), entre outros.</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 xml:space="preserve">Os estudos no campo do lazer, sejam teóricos ou práticos, vem ganhando espaço no contexto brasileiro. Como uma área de estudo e/ou como área de atuação acadêmica e </w:t>
      </w:r>
      <w:r w:rsidRPr="003A5D22">
        <w:rPr>
          <w:rFonts w:ascii="Times New Roman" w:eastAsia="Times New Roman" w:hAnsi="Times New Roman" w:cs="Times New Roman"/>
          <w:sz w:val="24"/>
          <w:szCs w:val="24"/>
        </w:rPr>
        <w:lastRenderedPageBreak/>
        <w:t xml:space="preserve">profissional, é uma área de atuação que firma suas bases nos espaços escolares e demais espaços sociais.  </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 xml:space="preserve">Em Natal (RN), apesar de, desde o início do século XXI, terem surgido cursos como: Técnico em Lazer; Superior de Tecnologia em Lazer e Qualidade de Vida; Superior de Tecnologia em Gestão Desportiva e de Lazer; Especialização em Gestão de Programas e Projetos de Esporte e Lazer na Escola; além de, na década de 1980, terem sido desenvolvidos, pela gestão pública municipal, vários projetos como ruas de lazer; atualmente, são poucas as ações propostas pelo poder público municipal para envolver a sociedade em práticas de lazer que compreendam os sujeitos focalizando aspectos educacionais, físicos, biológicos e pessoais. </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 xml:space="preserve">Em se tratando de atividades relacionadas ao lazer, destacamos a primeira política de intervenção brasileira no lazer, criada no século XX, com a implementação dos jardins de recreio, em Porto Alegre (com iniciativas do professor Frederico </w:t>
      </w:r>
      <w:proofErr w:type="spellStart"/>
      <w:r w:rsidRPr="003A5D22">
        <w:rPr>
          <w:rFonts w:ascii="Times New Roman" w:eastAsia="Times New Roman" w:hAnsi="Times New Roman" w:cs="Times New Roman"/>
          <w:sz w:val="24"/>
          <w:szCs w:val="24"/>
        </w:rPr>
        <w:t>Gaelzer</w:t>
      </w:r>
      <w:proofErr w:type="spellEnd"/>
      <w:r w:rsidRPr="003A5D22">
        <w:rPr>
          <w:rFonts w:ascii="Times New Roman" w:eastAsia="Times New Roman" w:hAnsi="Times New Roman" w:cs="Times New Roman"/>
          <w:sz w:val="24"/>
          <w:szCs w:val="24"/>
        </w:rPr>
        <w:t>). Ademais, destacamos, ainda, os centros de recreio em São Paulo (com iniciativas do professor Nicanor Miranda), cujo objetivo era de prevenir a delinquência juvenil. Além do que, tratava-se de ser um local saudável que oferecia recuperação de energia para a classe trabalhadora por meio de espaços adequados para a leitura, recreação infantil e o descanso, além das quadras poliesportivas. (AMARAL, 2003).</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Relevantes experiências na elaboração e execução de políticas públicas na área do lazer, ao longo do século XX, principalmente nas últimas décadas, vêm sendo realizadas por alguns municípios, quais sejam: São Paulo (SP), Florianópolis (SC), Belém (PA), Caxias do Sul (RS), Belo Horizonte (MG), Piracicaba (SP), São José dos Campos (SP) e Diadema (SP), entre outros. (MARCELLINO, 1995; 1996; 2001).</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 xml:space="preserve">Frente a esse panorama, há, ainda, na maioria dos municípios uma grande descontinuidade nas ofertas de lazer. Apesar dos programas, projetos e ações desenvolvidos nos executivos municipais, já mencionados, bem como dos desenvolvidos pelo governo federal nas últimas décadas, observamos, também, a degradação de bens, equipamentos e utensílios destinados ao lazer em diferentes espaços públicos. </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 xml:space="preserve">Essas políticas setoriais de lazer devem ser entendidas como políticas de Estado ou, pelo menos, como o desenvolvimento de ações transversais, com articulações </w:t>
      </w:r>
      <w:proofErr w:type="spellStart"/>
      <w:r w:rsidRPr="003A5D22">
        <w:rPr>
          <w:rFonts w:ascii="Times New Roman" w:eastAsia="Times New Roman" w:hAnsi="Times New Roman" w:cs="Times New Roman"/>
          <w:sz w:val="24"/>
          <w:szCs w:val="24"/>
        </w:rPr>
        <w:t>intersetorias</w:t>
      </w:r>
      <w:proofErr w:type="spellEnd"/>
      <w:r w:rsidRPr="003A5D22">
        <w:rPr>
          <w:rFonts w:ascii="Times New Roman" w:eastAsia="Times New Roman" w:hAnsi="Times New Roman" w:cs="Times New Roman"/>
          <w:sz w:val="24"/>
          <w:szCs w:val="24"/>
        </w:rPr>
        <w:t xml:space="preserve"> entre as diversas secretarias que compõem o governo. Bem como, entre o governo e instituições privadas e do terceiro setor, incluindo aí as universidades, sobretudo, quando se tem cursos na área, pois, “[...] o direito ao lazer significa mais do que ações específicas, mas uma rede de serviços para possibilitar o acesso digno à sua vivência: emprego, saúde, educação, transporte, infraestrutura urbana, dentre outros.” (MATOS, 2001, p.</w:t>
      </w:r>
      <w:r w:rsidR="0027102B">
        <w:rPr>
          <w:rFonts w:ascii="Times New Roman" w:eastAsia="Times New Roman" w:hAnsi="Times New Roman" w:cs="Times New Roman"/>
          <w:sz w:val="24"/>
          <w:szCs w:val="24"/>
        </w:rPr>
        <w:t xml:space="preserve"> </w:t>
      </w:r>
      <w:bookmarkStart w:id="0" w:name="_GoBack"/>
      <w:bookmarkEnd w:id="0"/>
      <w:r w:rsidRPr="003A5D22">
        <w:rPr>
          <w:rFonts w:ascii="Times New Roman" w:eastAsia="Times New Roman" w:hAnsi="Times New Roman" w:cs="Times New Roman"/>
          <w:sz w:val="24"/>
          <w:szCs w:val="24"/>
        </w:rPr>
        <w:t>119).</w:t>
      </w:r>
    </w:p>
    <w:p w:rsidR="008B518B" w:rsidRPr="003A5D22" w:rsidRDefault="008B518B" w:rsidP="00D05303">
      <w:pPr>
        <w:pStyle w:val="PargrafodaLista"/>
        <w:spacing w:after="0" w:line="240" w:lineRule="auto"/>
        <w:ind w:left="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ab/>
        <w:t>De mais a mais, é imprescindível ampliar a visão restrita já instaurada socialmente do lazer como atividade para diminuir o estresse do dia a dia ou as tensões ocasionadas pelas interações sociais cotidianas, e continuar com a promoção cultural, social, de saúde de meio ambiente que pode ser proporcionada em programas, projetos e ações de lazer. </w:t>
      </w:r>
    </w:p>
    <w:p w:rsidR="00FC137A" w:rsidRPr="003A5D22" w:rsidRDefault="00CE3FA8" w:rsidP="00D05303">
      <w:pPr>
        <w:spacing w:after="0" w:line="240" w:lineRule="auto"/>
        <w:jc w:val="both"/>
        <w:rPr>
          <w:rFonts w:ascii="Times New Roman" w:hAnsi="Times New Roman" w:cs="Times New Roman"/>
          <w:b/>
          <w:bCs/>
          <w:sz w:val="24"/>
          <w:szCs w:val="24"/>
        </w:rPr>
      </w:pPr>
      <w:r w:rsidRPr="003A5D22">
        <w:rPr>
          <w:rFonts w:ascii="Times New Roman" w:hAnsi="Times New Roman" w:cs="Times New Roman"/>
          <w:b/>
          <w:bCs/>
          <w:sz w:val="24"/>
          <w:szCs w:val="24"/>
        </w:rPr>
        <w:t xml:space="preserve"> </w:t>
      </w:r>
    </w:p>
    <w:p w:rsidR="00B5705B" w:rsidRPr="003A5D22" w:rsidRDefault="00B5705B" w:rsidP="00D05303">
      <w:pPr>
        <w:spacing w:after="0" w:line="240" w:lineRule="auto"/>
        <w:jc w:val="both"/>
        <w:rPr>
          <w:rFonts w:ascii="Times New Roman" w:hAnsi="Times New Roman" w:cs="Times New Roman"/>
          <w:b/>
          <w:bCs/>
          <w:sz w:val="24"/>
          <w:szCs w:val="24"/>
        </w:rPr>
      </w:pPr>
    </w:p>
    <w:p w:rsidR="00282D0B" w:rsidRPr="003A5D22" w:rsidRDefault="00D05303" w:rsidP="00D053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Objetivo</w:t>
      </w:r>
    </w:p>
    <w:p w:rsidR="008B518B" w:rsidRPr="003A5D22" w:rsidRDefault="008B518B" w:rsidP="00D05303">
      <w:pPr>
        <w:spacing w:after="0" w:line="240" w:lineRule="auto"/>
        <w:jc w:val="both"/>
        <w:rPr>
          <w:rFonts w:ascii="Times New Roman" w:hAnsi="Times New Roman" w:cs="Times New Roman"/>
          <w:b/>
          <w:bCs/>
          <w:sz w:val="24"/>
          <w:szCs w:val="24"/>
        </w:rPr>
      </w:pPr>
    </w:p>
    <w:p w:rsidR="008B518B" w:rsidRPr="003A5D22" w:rsidRDefault="00D810BA" w:rsidP="00D810BA">
      <w:pPr>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O projeto Viva Lazer tem como objetivo c</w:t>
      </w:r>
      <w:r w:rsidR="00D05303" w:rsidRPr="00D05303">
        <w:rPr>
          <w:rFonts w:ascii="Times New Roman" w:hAnsi="Times New Roman" w:cs="Times New Roman"/>
          <w:bCs/>
          <w:sz w:val="24"/>
          <w:szCs w:val="24"/>
        </w:rPr>
        <w:t>olocar em prática a teoria vista em sala de aula</w:t>
      </w:r>
      <w:r w:rsidR="00D05303">
        <w:rPr>
          <w:rFonts w:ascii="Times New Roman" w:hAnsi="Times New Roman" w:cs="Times New Roman"/>
          <w:b/>
          <w:bCs/>
          <w:sz w:val="24"/>
          <w:szCs w:val="24"/>
        </w:rPr>
        <w:t xml:space="preserve"> </w:t>
      </w:r>
      <w:r w:rsidR="00D05303" w:rsidRPr="003A5D22">
        <w:rPr>
          <w:rFonts w:ascii="Times New Roman" w:eastAsia="Times New Roman" w:hAnsi="Times New Roman" w:cs="Times New Roman"/>
          <w:sz w:val="24"/>
          <w:szCs w:val="24"/>
        </w:rPr>
        <w:t xml:space="preserve">dos conteúdos relacionados ao lazer junto aos alunos do Instituto Federal de Educação, Ciência e Tecnologia do Rio Grande do Norte – campus Natal – Cidade Alta, especificamente, dos cursos: Técnico em lazer, Superior de Tecnologia em Gestão Desportiva e de Lazer, e a </w:t>
      </w:r>
      <w:r w:rsidR="00D05303" w:rsidRPr="003A5D22">
        <w:rPr>
          <w:rFonts w:ascii="Times New Roman" w:eastAsia="Times New Roman" w:hAnsi="Times New Roman" w:cs="Times New Roman"/>
          <w:sz w:val="24"/>
          <w:szCs w:val="24"/>
        </w:rPr>
        <w:lastRenderedPageBreak/>
        <w:t>Especialização em Gestão de Programas, Projetos de Esporte e Lazer na Escola</w:t>
      </w:r>
      <w:r w:rsidR="00D05303">
        <w:rPr>
          <w:rFonts w:ascii="Times New Roman" w:eastAsia="Times New Roman" w:hAnsi="Times New Roman" w:cs="Times New Roman"/>
          <w:sz w:val="24"/>
          <w:szCs w:val="24"/>
        </w:rPr>
        <w:t xml:space="preserve"> proporcionando bem-estar e qualidade de vida para as comunidades menos favorecidas.</w:t>
      </w:r>
      <w:r>
        <w:rPr>
          <w:rFonts w:ascii="Times New Roman" w:eastAsia="Times New Roman" w:hAnsi="Times New Roman" w:cs="Times New Roman"/>
          <w:sz w:val="24"/>
          <w:szCs w:val="24"/>
        </w:rPr>
        <w:t xml:space="preserve"> O projeto está pautado na realização de diversas práticas, mas este relato está focado nas colônias de férias, </w:t>
      </w:r>
      <w:r w:rsidRPr="003A5D22">
        <w:rPr>
          <w:rFonts w:ascii="Times New Roman" w:eastAsia="Times New Roman" w:hAnsi="Times New Roman" w:cs="Times New Roman"/>
          <w:sz w:val="24"/>
          <w:szCs w:val="24"/>
        </w:rPr>
        <w:t>desenvolvidas a partir de ações como passeios, atividades aquáticas, jogos esportivos, brinquedos cantados, estafetas, artesanato, entre outros</w:t>
      </w:r>
      <w:r>
        <w:rPr>
          <w:rFonts w:ascii="Times New Roman" w:eastAsia="Times New Roman" w:hAnsi="Times New Roman" w:cs="Times New Roman"/>
          <w:sz w:val="24"/>
          <w:szCs w:val="24"/>
        </w:rPr>
        <w:t>, que tem o intuito de estimular a criatividade, a formação de um ser humano ético e com valores.</w:t>
      </w:r>
    </w:p>
    <w:p w:rsidR="00B5705B" w:rsidRPr="003A5D22" w:rsidRDefault="00B5705B" w:rsidP="00D05303">
      <w:pPr>
        <w:spacing w:after="0" w:line="240" w:lineRule="auto"/>
        <w:jc w:val="both"/>
        <w:rPr>
          <w:rFonts w:ascii="Times New Roman" w:hAnsi="Times New Roman" w:cs="Times New Roman"/>
          <w:b/>
          <w:bCs/>
          <w:sz w:val="24"/>
          <w:szCs w:val="24"/>
        </w:rPr>
      </w:pPr>
    </w:p>
    <w:p w:rsidR="00282D0B" w:rsidRPr="003A5D22" w:rsidRDefault="00282D0B" w:rsidP="00D05303">
      <w:pPr>
        <w:spacing w:after="0" w:line="240" w:lineRule="auto"/>
        <w:jc w:val="both"/>
        <w:rPr>
          <w:rFonts w:ascii="Times New Roman" w:hAnsi="Times New Roman" w:cs="Times New Roman"/>
          <w:b/>
          <w:bCs/>
          <w:sz w:val="24"/>
          <w:szCs w:val="24"/>
        </w:rPr>
      </w:pPr>
      <w:r w:rsidRPr="003A5D22">
        <w:rPr>
          <w:rFonts w:ascii="Times New Roman" w:hAnsi="Times New Roman" w:cs="Times New Roman"/>
          <w:b/>
          <w:bCs/>
          <w:sz w:val="24"/>
          <w:szCs w:val="24"/>
        </w:rPr>
        <w:t>Metodologia</w:t>
      </w:r>
    </w:p>
    <w:p w:rsidR="003A5D22" w:rsidRPr="003A5D22" w:rsidRDefault="003A5D22" w:rsidP="00D05303">
      <w:pPr>
        <w:spacing w:after="0" w:line="240" w:lineRule="auto"/>
        <w:jc w:val="both"/>
        <w:rPr>
          <w:rFonts w:ascii="Times New Roman" w:hAnsi="Times New Roman" w:cs="Times New Roman"/>
          <w:b/>
          <w:bCs/>
          <w:sz w:val="24"/>
          <w:szCs w:val="24"/>
        </w:rPr>
      </w:pPr>
    </w:p>
    <w:p w:rsidR="0027102B" w:rsidRDefault="003A5D22" w:rsidP="00D05303">
      <w:pPr>
        <w:pStyle w:val="PargrafodaLista"/>
        <w:spacing w:after="0" w:line="240" w:lineRule="auto"/>
        <w:ind w:left="0" w:firstLine="72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 xml:space="preserve">O projeto Viva Lazer pauta-se no desenvolvimento de diversificadas atividades relacionadas ao lazer. Essas atividades estão instauradas na perspectiva do lazer como bem-estar e melhoria da qualidade de vida da pessoa e do planeta. Nesse </w:t>
      </w:r>
      <w:r w:rsidR="00D05303" w:rsidRPr="003A5D22">
        <w:rPr>
          <w:rFonts w:ascii="Times New Roman" w:eastAsia="Times New Roman" w:hAnsi="Times New Roman" w:cs="Times New Roman"/>
          <w:sz w:val="24"/>
          <w:szCs w:val="24"/>
        </w:rPr>
        <w:t>contexto, trata</w:t>
      </w:r>
      <w:r w:rsidRPr="003A5D22">
        <w:rPr>
          <w:rFonts w:ascii="Times New Roman" w:eastAsia="Times New Roman" w:hAnsi="Times New Roman" w:cs="Times New Roman"/>
          <w:sz w:val="24"/>
          <w:szCs w:val="24"/>
        </w:rPr>
        <w:t xml:space="preserve">-se </w:t>
      </w:r>
      <w:r w:rsidR="00D05303" w:rsidRPr="003A5D22">
        <w:rPr>
          <w:rFonts w:ascii="Times New Roman" w:eastAsia="Times New Roman" w:hAnsi="Times New Roman" w:cs="Times New Roman"/>
          <w:sz w:val="24"/>
          <w:szCs w:val="24"/>
        </w:rPr>
        <w:t>de um</w:t>
      </w:r>
      <w:r w:rsidRPr="003A5D22">
        <w:rPr>
          <w:rFonts w:ascii="Times New Roman" w:eastAsia="Times New Roman" w:hAnsi="Times New Roman" w:cs="Times New Roman"/>
          <w:sz w:val="24"/>
          <w:szCs w:val="24"/>
        </w:rPr>
        <w:t xml:space="preserve"> projeto que visa à desenvolver lazer em várias frentes. O nosso interesse recai nas atividades</w:t>
      </w:r>
      <w:r w:rsidR="008A4CF7">
        <w:rPr>
          <w:rFonts w:ascii="Times New Roman" w:eastAsia="Times New Roman" w:hAnsi="Times New Roman" w:cs="Times New Roman"/>
          <w:sz w:val="24"/>
          <w:szCs w:val="24"/>
        </w:rPr>
        <w:t xml:space="preserve"> desse projeto</w:t>
      </w:r>
      <w:r w:rsidR="005D7A28">
        <w:rPr>
          <w:rFonts w:ascii="Times New Roman" w:eastAsia="Times New Roman" w:hAnsi="Times New Roman" w:cs="Times New Roman"/>
          <w:sz w:val="24"/>
          <w:szCs w:val="24"/>
        </w:rPr>
        <w:t xml:space="preserve"> designadas Colônias de F</w:t>
      </w:r>
      <w:r w:rsidRPr="003A5D22">
        <w:rPr>
          <w:rFonts w:ascii="Times New Roman" w:eastAsia="Times New Roman" w:hAnsi="Times New Roman" w:cs="Times New Roman"/>
          <w:sz w:val="24"/>
          <w:szCs w:val="24"/>
        </w:rPr>
        <w:t xml:space="preserve">érias. </w:t>
      </w:r>
    </w:p>
    <w:p w:rsidR="008A4CF7" w:rsidRDefault="003A5D22" w:rsidP="0027102B">
      <w:pPr>
        <w:pStyle w:val="PargrafodaLista"/>
        <w:spacing w:after="0" w:line="240" w:lineRule="auto"/>
        <w:ind w:left="0" w:firstLine="720"/>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 xml:space="preserve">Para atingir </w:t>
      </w:r>
      <w:r w:rsidR="005D7A28">
        <w:rPr>
          <w:rFonts w:ascii="Times New Roman" w:eastAsia="Times New Roman" w:hAnsi="Times New Roman" w:cs="Times New Roman"/>
          <w:sz w:val="24"/>
          <w:szCs w:val="24"/>
        </w:rPr>
        <w:t>os objetivos delineados, essas Colônias de F</w:t>
      </w:r>
      <w:r w:rsidRPr="003A5D22">
        <w:rPr>
          <w:rFonts w:ascii="Times New Roman" w:eastAsia="Times New Roman" w:hAnsi="Times New Roman" w:cs="Times New Roman"/>
          <w:sz w:val="24"/>
          <w:szCs w:val="24"/>
        </w:rPr>
        <w:t>érias se desenvolveram em atividades, as quais abarcaram públicos de diferentes faixas etárias (crianças, idosos e deficiente</w:t>
      </w:r>
      <w:r w:rsidR="008A4CF7">
        <w:rPr>
          <w:rFonts w:ascii="Times New Roman" w:eastAsia="Times New Roman" w:hAnsi="Times New Roman" w:cs="Times New Roman"/>
          <w:sz w:val="24"/>
          <w:szCs w:val="24"/>
        </w:rPr>
        <w:t>s).</w:t>
      </w:r>
      <w:r w:rsidR="0027102B">
        <w:rPr>
          <w:rFonts w:ascii="Times New Roman" w:eastAsia="Times New Roman" w:hAnsi="Times New Roman" w:cs="Times New Roman"/>
          <w:sz w:val="24"/>
          <w:szCs w:val="24"/>
        </w:rPr>
        <w:t xml:space="preserve"> </w:t>
      </w:r>
      <w:r w:rsidR="008A4CF7">
        <w:rPr>
          <w:rFonts w:ascii="Times New Roman" w:eastAsia="Times New Roman" w:hAnsi="Times New Roman" w:cs="Times New Roman"/>
          <w:sz w:val="24"/>
          <w:szCs w:val="24"/>
        </w:rPr>
        <w:t xml:space="preserve">Dentro do projeto Viva Lazer, </w:t>
      </w:r>
      <w:r w:rsidR="0087229C">
        <w:rPr>
          <w:rFonts w:ascii="Times New Roman" w:eastAsia="Times New Roman" w:hAnsi="Times New Roman" w:cs="Times New Roman"/>
          <w:sz w:val="24"/>
          <w:szCs w:val="24"/>
        </w:rPr>
        <w:t xml:space="preserve">as atividades de Colônias de Férias </w:t>
      </w:r>
      <w:r w:rsidR="005D7A28">
        <w:rPr>
          <w:rFonts w:ascii="Times New Roman" w:eastAsia="Times New Roman" w:hAnsi="Times New Roman" w:cs="Times New Roman"/>
          <w:sz w:val="24"/>
          <w:szCs w:val="24"/>
        </w:rPr>
        <w:t>foram</w:t>
      </w:r>
      <w:r w:rsidR="0087229C">
        <w:rPr>
          <w:rFonts w:ascii="Times New Roman" w:eastAsia="Times New Roman" w:hAnsi="Times New Roman" w:cs="Times New Roman"/>
          <w:sz w:val="24"/>
          <w:szCs w:val="24"/>
        </w:rPr>
        <w:t xml:space="preserve"> estruturadas sob os seguintes princípios metodológicos:</w:t>
      </w:r>
    </w:p>
    <w:p w:rsidR="0087229C" w:rsidRDefault="0087229C" w:rsidP="0087229C">
      <w:pPr>
        <w:pStyle w:val="PargrafodaLista"/>
        <w:numPr>
          <w:ilvl w:val="0"/>
          <w:numId w:val="10"/>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inicialmente</w:t>
      </w:r>
      <w:proofErr w:type="gramEnd"/>
      <w:r>
        <w:rPr>
          <w:rFonts w:ascii="Times New Roman" w:eastAsia="Times New Roman" w:hAnsi="Times New Roman" w:cs="Times New Roman"/>
          <w:sz w:val="24"/>
          <w:szCs w:val="24"/>
        </w:rPr>
        <w:t xml:space="preserve"> foram selecionados os </w:t>
      </w:r>
      <w:r w:rsidR="0027102B">
        <w:rPr>
          <w:rFonts w:ascii="Times New Roman" w:eastAsia="Times New Roman" w:hAnsi="Times New Roman" w:cs="Times New Roman"/>
          <w:sz w:val="24"/>
          <w:szCs w:val="24"/>
        </w:rPr>
        <w:t xml:space="preserve">alunos / </w:t>
      </w:r>
      <w:r>
        <w:rPr>
          <w:rFonts w:ascii="Times New Roman" w:eastAsia="Times New Roman" w:hAnsi="Times New Roman" w:cs="Times New Roman"/>
          <w:sz w:val="24"/>
          <w:szCs w:val="24"/>
        </w:rPr>
        <w:t xml:space="preserve">animadores socioculturais / </w:t>
      </w:r>
      <w:proofErr w:type="spellStart"/>
      <w:r>
        <w:rPr>
          <w:rFonts w:ascii="Times New Roman" w:eastAsia="Times New Roman" w:hAnsi="Times New Roman" w:cs="Times New Roman"/>
          <w:sz w:val="24"/>
          <w:szCs w:val="24"/>
        </w:rPr>
        <w:t>recreadores</w:t>
      </w:r>
      <w:proofErr w:type="spellEnd"/>
      <w:r>
        <w:rPr>
          <w:rFonts w:ascii="Times New Roman" w:eastAsia="Times New Roman" w:hAnsi="Times New Roman" w:cs="Times New Roman"/>
          <w:sz w:val="24"/>
          <w:szCs w:val="24"/>
        </w:rPr>
        <w:t xml:space="preserve">, a partir do preenchimento de um formulário no Google </w:t>
      </w:r>
      <w:proofErr w:type="spellStart"/>
      <w:r>
        <w:rPr>
          <w:rFonts w:ascii="Times New Roman" w:eastAsia="Times New Roman" w:hAnsi="Times New Roman" w:cs="Times New Roman"/>
          <w:sz w:val="24"/>
          <w:szCs w:val="24"/>
        </w:rPr>
        <w:t>Docs</w:t>
      </w:r>
      <w:proofErr w:type="spellEnd"/>
      <w:r>
        <w:rPr>
          <w:rFonts w:ascii="Times New Roman" w:eastAsia="Times New Roman" w:hAnsi="Times New Roman" w:cs="Times New Roman"/>
          <w:sz w:val="24"/>
          <w:szCs w:val="24"/>
        </w:rPr>
        <w:t>, seguido de entrevista;</w:t>
      </w:r>
    </w:p>
    <w:p w:rsidR="003A5D22" w:rsidRDefault="0087229C" w:rsidP="0087229C">
      <w:pPr>
        <w:pStyle w:val="PargrafodaLista"/>
        <w:numPr>
          <w:ilvl w:val="0"/>
          <w:numId w:val="10"/>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após</w:t>
      </w:r>
      <w:proofErr w:type="gramEnd"/>
      <w:r>
        <w:rPr>
          <w:rFonts w:ascii="Times New Roman" w:eastAsia="Times New Roman" w:hAnsi="Times New Roman" w:cs="Times New Roman"/>
          <w:sz w:val="24"/>
          <w:szCs w:val="24"/>
        </w:rPr>
        <w:t xml:space="preserve"> a seleção, ocorreram as qualificações. </w:t>
      </w:r>
      <w:r w:rsidR="003A5D22" w:rsidRPr="0087229C">
        <w:rPr>
          <w:rFonts w:ascii="Times New Roman" w:eastAsia="Times New Roman" w:hAnsi="Times New Roman" w:cs="Times New Roman"/>
          <w:sz w:val="24"/>
          <w:szCs w:val="24"/>
        </w:rPr>
        <w:t>As qualificações foram formações teóricas e práticas realizadas</w:t>
      </w:r>
      <w:r w:rsidR="00D810BA" w:rsidRPr="0087229C">
        <w:rPr>
          <w:rFonts w:ascii="Times New Roman" w:eastAsia="Times New Roman" w:hAnsi="Times New Roman" w:cs="Times New Roman"/>
          <w:sz w:val="24"/>
          <w:szCs w:val="24"/>
        </w:rPr>
        <w:t xml:space="preserve"> com os alunos</w:t>
      </w:r>
      <w:r>
        <w:rPr>
          <w:rFonts w:ascii="Times New Roman" w:eastAsia="Times New Roman" w:hAnsi="Times New Roman" w:cs="Times New Roman"/>
          <w:sz w:val="24"/>
          <w:szCs w:val="24"/>
        </w:rPr>
        <w:t xml:space="preserve"> </w:t>
      </w:r>
      <w:r w:rsidR="00D810BA" w:rsidRPr="008722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10BA" w:rsidRPr="0087229C">
        <w:rPr>
          <w:rFonts w:ascii="Times New Roman" w:eastAsia="Times New Roman" w:hAnsi="Times New Roman" w:cs="Times New Roman"/>
          <w:sz w:val="24"/>
          <w:szCs w:val="24"/>
        </w:rPr>
        <w:t>animadores socioculturais</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recreadores</w:t>
      </w:r>
      <w:proofErr w:type="spellEnd"/>
      <w:r w:rsidR="00D810BA" w:rsidRPr="0087229C">
        <w:rPr>
          <w:rFonts w:ascii="Times New Roman" w:eastAsia="Times New Roman" w:hAnsi="Times New Roman" w:cs="Times New Roman"/>
          <w:sz w:val="24"/>
          <w:szCs w:val="24"/>
        </w:rPr>
        <w:t xml:space="preserve"> </w:t>
      </w:r>
      <w:r w:rsidR="003A5D22" w:rsidRPr="0087229C">
        <w:rPr>
          <w:rFonts w:ascii="Times New Roman" w:eastAsia="Times New Roman" w:hAnsi="Times New Roman" w:cs="Times New Roman"/>
          <w:sz w:val="24"/>
          <w:szCs w:val="24"/>
        </w:rPr>
        <w:t>antes de todas as colônias. Estas promoveram a aquisição de conhecimentos teóricos e práticos sobre o que é e como organizar as colônias de férias, bem como apresentar o público-alvo, discutindo sobre as metodologias a sere</w:t>
      </w:r>
      <w:r w:rsidR="005D7A28">
        <w:rPr>
          <w:rFonts w:ascii="Times New Roman" w:eastAsia="Times New Roman" w:hAnsi="Times New Roman" w:cs="Times New Roman"/>
          <w:sz w:val="24"/>
          <w:szCs w:val="24"/>
        </w:rPr>
        <w:t>m utilizadas. Além disso, serviram</w:t>
      </w:r>
      <w:r w:rsidR="003A5D22" w:rsidRPr="0087229C">
        <w:rPr>
          <w:rFonts w:ascii="Times New Roman" w:eastAsia="Times New Roman" w:hAnsi="Times New Roman" w:cs="Times New Roman"/>
          <w:sz w:val="24"/>
          <w:szCs w:val="24"/>
        </w:rPr>
        <w:t xml:space="preserve"> para definir as atividades realizadas durante todos os dias, e montar os cronogramas, </w:t>
      </w:r>
      <w:r w:rsidR="00D05303" w:rsidRPr="0087229C">
        <w:rPr>
          <w:rFonts w:ascii="Times New Roman" w:eastAsia="Times New Roman" w:hAnsi="Times New Roman" w:cs="Times New Roman"/>
          <w:sz w:val="24"/>
          <w:szCs w:val="24"/>
        </w:rPr>
        <w:t>incluindo as</w:t>
      </w:r>
      <w:r w:rsidR="003A5D22" w:rsidRPr="0087229C">
        <w:rPr>
          <w:rFonts w:ascii="Times New Roman" w:eastAsia="Times New Roman" w:hAnsi="Times New Roman" w:cs="Times New Roman"/>
          <w:sz w:val="24"/>
          <w:szCs w:val="24"/>
        </w:rPr>
        <w:t xml:space="preserve"> atividades extras, caso a planejada </w:t>
      </w:r>
      <w:r>
        <w:rPr>
          <w:rFonts w:ascii="Times New Roman" w:eastAsia="Times New Roman" w:hAnsi="Times New Roman" w:cs="Times New Roman"/>
          <w:sz w:val="24"/>
          <w:szCs w:val="24"/>
        </w:rPr>
        <w:t xml:space="preserve">não </w:t>
      </w:r>
      <w:r w:rsidR="005D7A28">
        <w:rPr>
          <w:rFonts w:ascii="Times New Roman" w:eastAsia="Times New Roman" w:hAnsi="Times New Roman" w:cs="Times New Roman"/>
          <w:sz w:val="24"/>
          <w:szCs w:val="24"/>
        </w:rPr>
        <w:t>surta o sucesso desejado;</w:t>
      </w:r>
    </w:p>
    <w:p w:rsidR="005D7A28" w:rsidRDefault="005D7A28" w:rsidP="005D7A28">
      <w:pPr>
        <w:pStyle w:val="PargrafodaLista"/>
        <w:numPr>
          <w:ilvl w:val="0"/>
          <w:numId w:val="10"/>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decorridos</w:t>
      </w:r>
      <w:proofErr w:type="gramEnd"/>
      <w:r>
        <w:rPr>
          <w:rFonts w:ascii="Times New Roman" w:eastAsia="Times New Roman" w:hAnsi="Times New Roman" w:cs="Times New Roman"/>
          <w:sz w:val="24"/>
          <w:szCs w:val="24"/>
        </w:rPr>
        <w:t xml:space="preserve"> os processos de seleção e formação dos </w:t>
      </w:r>
      <w:r w:rsidRPr="0087229C">
        <w:rPr>
          <w:rFonts w:ascii="Times New Roman" w:eastAsia="Times New Roman" w:hAnsi="Times New Roman" w:cs="Times New Roman"/>
          <w:sz w:val="24"/>
          <w:szCs w:val="24"/>
        </w:rPr>
        <w:t>alunos</w:t>
      </w:r>
      <w:r>
        <w:rPr>
          <w:rFonts w:ascii="Times New Roman" w:eastAsia="Times New Roman" w:hAnsi="Times New Roman" w:cs="Times New Roman"/>
          <w:sz w:val="24"/>
          <w:szCs w:val="24"/>
        </w:rPr>
        <w:t xml:space="preserve"> </w:t>
      </w:r>
      <w:r w:rsidRPr="008722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7229C">
        <w:rPr>
          <w:rFonts w:ascii="Times New Roman" w:eastAsia="Times New Roman" w:hAnsi="Times New Roman" w:cs="Times New Roman"/>
          <w:sz w:val="24"/>
          <w:szCs w:val="24"/>
        </w:rPr>
        <w:t>animadores socioculturais</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recreadores</w:t>
      </w:r>
      <w:proofErr w:type="spellEnd"/>
      <w:r>
        <w:rPr>
          <w:rFonts w:ascii="Times New Roman" w:eastAsia="Times New Roman" w:hAnsi="Times New Roman" w:cs="Times New Roman"/>
          <w:sz w:val="24"/>
          <w:szCs w:val="24"/>
        </w:rPr>
        <w:t>, aconteceram as Colônias de Férias. F</w:t>
      </w:r>
      <w:r w:rsidR="003A5D22" w:rsidRPr="005D7A28">
        <w:rPr>
          <w:rFonts w:ascii="Times New Roman" w:eastAsia="Times New Roman" w:hAnsi="Times New Roman" w:cs="Times New Roman"/>
          <w:sz w:val="24"/>
          <w:szCs w:val="24"/>
        </w:rPr>
        <w:t>oram realizadas 3 colônias-piloto para cada público (idosos, crianças e deficientes). A colônia-piloto dos idosos durou 3 dias e contou com a participação de 20 idosos no turno matutino. Em dois desses dias, houve passeios turísticos pela cidade, Forte dos Reis Magos e Parque das Dunas, em que os alunos/</w:t>
      </w:r>
      <w:proofErr w:type="spellStart"/>
      <w:r w:rsidR="003A5D22" w:rsidRPr="005D7A28">
        <w:rPr>
          <w:rFonts w:ascii="Times New Roman" w:eastAsia="Times New Roman" w:hAnsi="Times New Roman" w:cs="Times New Roman"/>
          <w:sz w:val="24"/>
          <w:szCs w:val="24"/>
        </w:rPr>
        <w:t>recreadores</w:t>
      </w:r>
      <w:proofErr w:type="spellEnd"/>
      <w:r w:rsidR="00D810BA" w:rsidRPr="005D7A28">
        <w:rPr>
          <w:rFonts w:ascii="Times New Roman" w:eastAsia="Times New Roman" w:hAnsi="Times New Roman" w:cs="Times New Roman"/>
          <w:sz w:val="24"/>
          <w:szCs w:val="24"/>
        </w:rPr>
        <w:t xml:space="preserve">/animadores socioculturais </w:t>
      </w:r>
      <w:r w:rsidR="003A5D22" w:rsidRPr="005D7A28">
        <w:rPr>
          <w:rFonts w:ascii="Times New Roman" w:eastAsia="Times New Roman" w:hAnsi="Times New Roman" w:cs="Times New Roman"/>
          <w:sz w:val="24"/>
          <w:szCs w:val="24"/>
        </w:rPr>
        <w:t xml:space="preserve">realizavam brincadeiras no ônibus, além de brincadeiras no Parque das Dunas, após a visita ao museu. O dia em que não houve passeio, que foi o primeiro dia de atividades, realizamos atividades de lazer, no IFRN Cidade Alta Unidade Rocas, com o intuito de trabalhar a memória. Além disso, realizamos atividades que visavam rememorar a infância dos idoso, como passa anel. A colônia-piloto dos deficientes contou com a participação de 20 deficientes e também durou três dias. Em um desses dias foi realizado um passeio turístico para o Parque das Dunas, incluindo visita ao museu. Nos outros dois dias, foram realizadas atividades na quadra do IFRN Natal Central, como brinquedo cantado, circuito, e além disso, atividades aquáticas. A colônia-piloto das crianças, contou com 35 crianças, durando 3 dias, foi realizada na escola </w:t>
      </w:r>
      <w:proofErr w:type="spellStart"/>
      <w:r w:rsidR="003A5D22" w:rsidRPr="005D7A28">
        <w:rPr>
          <w:rFonts w:ascii="Times New Roman" w:eastAsia="Times New Roman" w:hAnsi="Times New Roman" w:cs="Times New Roman"/>
          <w:sz w:val="24"/>
          <w:szCs w:val="24"/>
        </w:rPr>
        <w:t>Escola</w:t>
      </w:r>
      <w:proofErr w:type="spellEnd"/>
      <w:r w:rsidR="003A5D22" w:rsidRPr="005D7A28">
        <w:rPr>
          <w:rFonts w:ascii="Times New Roman" w:eastAsia="Times New Roman" w:hAnsi="Times New Roman" w:cs="Times New Roman"/>
          <w:sz w:val="24"/>
          <w:szCs w:val="24"/>
        </w:rPr>
        <w:t xml:space="preserve"> Municipal Carlos </w:t>
      </w:r>
      <w:proofErr w:type="spellStart"/>
      <w:r w:rsidR="003A5D22" w:rsidRPr="005D7A28">
        <w:rPr>
          <w:rFonts w:ascii="Times New Roman" w:eastAsia="Times New Roman" w:hAnsi="Times New Roman" w:cs="Times New Roman"/>
          <w:sz w:val="24"/>
          <w:szCs w:val="24"/>
        </w:rPr>
        <w:t>Bello</w:t>
      </w:r>
      <w:proofErr w:type="spellEnd"/>
      <w:r w:rsidR="003A5D22" w:rsidRPr="005D7A28">
        <w:rPr>
          <w:rFonts w:ascii="Times New Roman" w:eastAsia="Times New Roman" w:hAnsi="Times New Roman" w:cs="Times New Roman"/>
          <w:sz w:val="24"/>
          <w:szCs w:val="24"/>
        </w:rPr>
        <w:t xml:space="preserve"> Moreno, do 2º ano 5º ano, com atividades como: dança, circuito</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quizz</w:t>
      </w:r>
      <w:proofErr w:type="spellEnd"/>
      <w:r>
        <w:rPr>
          <w:rFonts w:ascii="Times New Roman" w:eastAsia="Times New Roman" w:hAnsi="Times New Roman" w:cs="Times New Roman"/>
          <w:sz w:val="24"/>
          <w:szCs w:val="24"/>
        </w:rPr>
        <w:t xml:space="preserve"> e atividades em equipe;</w:t>
      </w:r>
    </w:p>
    <w:p w:rsidR="003A5D22" w:rsidRPr="005D7A28" w:rsidRDefault="005D7A28" w:rsidP="005D7A28">
      <w:pPr>
        <w:pStyle w:val="PargrafodaLista"/>
        <w:numPr>
          <w:ilvl w:val="0"/>
          <w:numId w:val="10"/>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w:t>
      </w:r>
      <w:r w:rsidR="003A5D22" w:rsidRPr="005D7A28">
        <w:rPr>
          <w:rFonts w:ascii="Times New Roman" w:eastAsia="Times New Roman" w:hAnsi="Times New Roman" w:cs="Times New Roman"/>
          <w:sz w:val="24"/>
          <w:szCs w:val="24"/>
        </w:rPr>
        <w:t>pós</w:t>
      </w:r>
      <w:proofErr w:type="gramEnd"/>
      <w:r w:rsidR="003A5D22" w:rsidRPr="005D7A28">
        <w:rPr>
          <w:rFonts w:ascii="Times New Roman" w:eastAsia="Times New Roman" w:hAnsi="Times New Roman" w:cs="Times New Roman"/>
          <w:sz w:val="24"/>
          <w:szCs w:val="24"/>
        </w:rPr>
        <w:t xml:space="preserve"> as colônias-piloto, foram efetuadas duas colônias oficiais, a primeira com 150 crianças de 4 a 13 anos. Nessa colônia, os participantes eram divididos em grupos de 4 a 6 anos, 7 a 9 anos e 10 a 13 anos, tendo cada grupo seus respectivos animadores socioculturais. A atividade durou uma semana, foi realizada no IFRN Natal Central, pela manhã, das 8h00min às 11h30min, e contou com vários espaços, como o bosque, as quadras, o ginásio, as piscinas, as salas de aulas. Nessa colônia, cada dia tinha um tema e as atividades giravam em torno desse tema, podemos citar: dia do meio ambiente, dia da aventura, dia do inventor, dia do brincando com o esporte e dia do circo. Com isso, os locais foram montados em conformidade com as temáticas de cada dia, e os alunos eram encaminhados para participar de cada uma delas. Já a segunda colônia contou com 350 crianças, de 4 a 13 anos, utilizando-se das mesmas divisões de faixas etárias da primeira colônia. Para realizar os trabalhos, contamos com animadores socioculturais, educadores físicos e psicólogos, já que a quantidade de crianças aumentou, precisamos aumentar a demanda de profissionais </w:t>
      </w:r>
      <w:proofErr w:type="spellStart"/>
      <w:r w:rsidR="003A5D22" w:rsidRPr="005D7A28">
        <w:rPr>
          <w:rFonts w:ascii="Times New Roman" w:eastAsia="Times New Roman" w:hAnsi="Times New Roman" w:cs="Times New Roman"/>
          <w:sz w:val="24"/>
          <w:szCs w:val="24"/>
        </w:rPr>
        <w:t>recreadores</w:t>
      </w:r>
      <w:proofErr w:type="spellEnd"/>
      <w:r w:rsidR="003A5D22" w:rsidRPr="005D7A28">
        <w:rPr>
          <w:rFonts w:ascii="Times New Roman" w:eastAsia="Times New Roman" w:hAnsi="Times New Roman" w:cs="Times New Roman"/>
          <w:sz w:val="24"/>
          <w:szCs w:val="24"/>
        </w:rPr>
        <w:t xml:space="preserve"> também. A segunda colônia foi realizada no IFRN Natal Central e durou duas semanas, no turno da manhã, das 8h:00min às 11h30min. A programação seguiu a mesma perspectiva adotada na primeira colônia, com a eleição de temas para realizar as atividades lúdicas com os participantes, entretanto, cada grupo de </w:t>
      </w:r>
      <w:proofErr w:type="spellStart"/>
      <w:r w:rsidR="003A5D22" w:rsidRPr="005D7A28">
        <w:rPr>
          <w:rFonts w:ascii="Times New Roman" w:eastAsia="Times New Roman" w:hAnsi="Times New Roman" w:cs="Times New Roman"/>
          <w:sz w:val="24"/>
          <w:szCs w:val="24"/>
        </w:rPr>
        <w:t>recreadores</w:t>
      </w:r>
      <w:proofErr w:type="spellEnd"/>
      <w:r w:rsidR="003A5D22" w:rsidRPr="005D7A28">
        <w:rPr>
          <w:rFonts w:ascii="Times New Roman" w:eastAsia="Times New Roman" w:hAnsi="Times New Roman" w:cs="Times New Roman"/>
          <w:sz w:val="24"/>
          <w:szCs w:val="24"/>
        </w:rPr>
        <w:t xml:space="preserve"> tinha a liberdade de definir o tema a ser trabalhado com os participantes. </w:t>
      </w:r>
    </w:p>
    <w:p w:rsidR="003A5D22" w:rsidRPr="003A5D22" w:rsidRDefault="003A5D22" w:rsidP="00D05303">
      <w:pPr>
        <w:spacing w:after="0" w:line="240" w:lineRule="auto"/>
        <w:jc w:val="both"/>
        <w:rPr>
          <w:rFonts w:ascii="Times New Roman" w:hAnsi="Times New Roman" w:cs="Times New Roman"/>
          <w:b/>
          <w:bCs/>
          <w:sz w:val="24"/>
          <w:szCs w:val="24"/>
        </w:rPr>
      </w:pPr>
    </w:p>
    <w:p w:rsidR="00B5705B" w:rsidRPr="003A5D22" w:rsidRDefault="00B5705B" w:rsidP="00D05303">
      <w:pPr>
        <w:spacing w:after="0" w:line="240" w:lineRule="auto"/>
        <w:jc w:val="both"/>
        <w:rPr>
          <w:rFonts w:ascii="Times New Roman" w:hAnsi="Times New Roman" w:cs="Times New Roman"/>
          <w:b/>
          <w:bCs/>
          <w:sz w:val="24"/>
          <w:szCs w:val="24"/>
        </w:rPr>
      </w:pPr>
    </w:p>
    <w:p w:rsidR="00FC137A" w:rsidRPr="003A5D22" w:rsidRDefault="0027102B" w:rsidP="00D053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282D0B" w:rsidRPr="003A5D22">
        <w:rPr>
          <w:rFonts w:ascii="Times New Roman" w:hAnsi="Times New Roman" w:cs="Times New Roman"/>
          <w:b/>
          <w:bCs/>
          <w:sz w:val="24"/>
          <w:szCs w:val="24"/>
        </w:rPr>
        <w:t>eferenc</w:t>
      </w:r>
      <w:r>
        <w:rPr>
          <w:rFonts w:ascii="Times New Roman" w:hAnsi="Times New Roman" w:cs="Times New Roman"/>
          <w:b/>
          <w:bCs/>
          <w:sz w:val="24"/>
          <w:szCs w:val="24"/>
        </w:rPr>
        <w:t xml:space="preserve">ial teórico </w:t>
      </w:r>
    </w:p>
    <w:p w:rsidR="003A5D22" w:rsidRPr="003A5D22" w:rsidRDefault="003A5D22" w:rsidP="00D05303">
      <w:pPr>
        <w:spacing w:after="0" w:line="240" w:lineRule="auto"/>
        <w:jc w:val="both"/>
        <w:rPr>
          <w:rFonts w:ascii="Times New Roman" w:hAnsi="Times New Roman" w:cs="Times New Roman"/>
          <w:b/>
          <w:bCs/>
          <w:sz w:val="24"/>
          <w:szCs w:val="24"/>
        </w:rPr>
      </w:pPr>
    </w:p>
    <w:p w:rsidR="003A5D22" w:rsidRPr="003A5D22" w:rsidRDefault="003A5D22" w:rsidP="00D05303">
      <w:pPr>
        <w:spacing w:after="0" w:line="240" w:lineRule="auto"/>
        <w:ind w:firstLine="708"/>
        <w:jc w:val="both"/>
        <w:rPr>
          <w:rFonts w:ascii="Times New Roman" w:eastAsia="Times New Roman" w:hAnsi="Times New Roman" w:cs="Times New Roman"/>
          <w:color w:val="292929"/>
          <w:sz w:val="24"/>
          <w:szCs w:val="24"/>
          <w:lang w:eastAsia="pt-BR"/>
        </w:rPr>
      </w:pPr>
      <w:r w:rsidRPr="003A5D22">
        <w:rPr>
          <w:rFonts w:ascii="Times New Roman" w:eastAsia="Times New Roman" w:hAnsi="Times New Roman" w:cs="Times New Roman"/>
          <w:color w:val="292929"/>
          <w:sz w:val="24"/>
          <w:szCs w:val="24"/>
          <w:lang w:eastAsia="pt-BR"/>
        </w:rPr>
        <w:t>Ao longo dos últimos anos, no Brasil, o lazer vem se consolidando, tanto como uma área de estudo, quanto como área de atuação. Contudo, apesar de ainda não ter uma "ressonância social", que geralmente só é constatada em observações, já que é muito difícil que a população em geral verbalize esse tema como constituinte de sua vida, o que leva a falsa impressão de que o lazer não é importante para a população, o lazer vem sendo, aos poucos, motivo de reinvindicação no país.</w:t>
      </w:r>
    </w:p>
    <w:p w:rsidR="003A5D22" w:rsidRPr="003A5D22" w:rsidRDefault="003A5D22" w:rsidP="00D05303">
      <w:pPr>
        <w:spacing w:after="0" w:line="240" w:lineRule="auto"/>
        <w:ind w:firstLine="708"/>
        <w:jc w:val="both"/>
        <w:rPr>
          <w:rFonts w:ascii="Times New Roman" w:eastAsia="Times New Roman" w:hAnsi="Times New Roman" w:cs="Times New Roman"/>
          <w:color w:val="292929"/>
          <w:sz w:val="24"/>
          <w:szCs w:val="24"/>
          <w:lang w:eastAsia="pt-BR"/>
        </w:rPr>
      </w:pPr>
      <w:r w:rsidRPr="003A5D22">
        <w:rPr>
          <w:rFonts w:ascii="Times New Roman" w:eastAsia="Times New Roman" w:hAnsi="Times New Roman" w:cs="Times New Roman"/>
          <w:color w:val="292929"/>
          <w:sz w:val="24"/>
          <w:szCs w:val="24"/>
          <w:lang w:eastAsia="pt-BR"/>
        </w:rPr>
        <w:t>Essa falta de "ressonância social" se dá, principalmente, pela falta de continuidade das políticas setoriais de lazer, que vêm sendo desenvolvidas ao longo do último século, em diversos executivos municipais e até mesmo em programas e projetos do governo federal, mas que na maioria das vezes sofrem descontinuidades com mudanças de gestão.</w:t>
      </w:r>
    </w:p>
    <w:p w:rsidR="003A5D22" w:rsidRPr="003A5D22" w:rsidRDefault="00D810BA" w:rsidP="00D05303">
      <w:pPr>
        <w:spacing w:after="0" w:line="240" w:lineRule="auto"/>
        <w:ind w:firstLine="708"/>
        <w:jc w:val="both"/>
        <w:rPr>
          <w:rFonts w:ascii="Times New Roman" w:eastAsia="Times New Roman" w:hAnsi="Times New Roman" w:cs="Times New Roman"/>
          <w:color w:val="292929"/>
          <w:sz w:val="24"/>
          <w:szCs w:val="24"/>
          <w:lang w:eastAsia="pt-BR"/>
        </w:rPr>
      </w:pPr>
      <w:r>
        <w:rPr>
          <w:rFonts w:ascii="Times New Roman" w:eastAsia="Times New Roman" w:hAnsi="Times New Roman" w:cs="Times New Roman"/>
          <w:color w:val="292929"/>
          <w:sz w:val="24"/>
          <w:szCs w:val="24"/>
          <w:lang w:eastAsia="pt-BR"/>
        </w:rPr>
        <w:t>Nesse</w:t>
      </w:r>
      <w:r w:rsidR="003A5D22" w:rsidRPr="003A5D22">
        <w:rPr>
          <w:rFonts w:ascii="Times New Roman" w:eastAsia="Times New Roman" w:hAnsi="Times New Roman" w:cs="Times New Roman"/>
          <w:color w:val="292929"/>
          <w:sz w:val="24"/>
          <w:szCs w:val="24"/>
          <w:lang w:eastAsia="pt-BR"/>
        </w:rPr>
        <w:t xml:space="preserve"> sentido, torna-se relevante colocar que a primeira política de intervenção brasileira no lazer surge no século XX com a criação dos jardins de recreio em Porto Alegre (com iniciativas do professor Frederico </w:t>
      </w:r>
      <w:proofErr w:type="spellStart"/>
      <w:r w:rsidR="003A5D22" w:rsidRPr="003A5D22">
        <w:rPr>
          <w:rFonts w:ascii="Times New Roman" w:eastAsia="Times New Roman" w:hAnsi="Times New Roman" w:cs="Times New Roman"/>
          <w:color w:val="292929"/>
          <w:sz w:val="24"/>
          <w:szCs w:val="24"/>
          <w:lang w:eastAsia="pt-BR"/>
        </w:rPr>
        <w:t>Gaelzer</w:t>
      </w:r>
      <w:proofErr w:type="spellEnd"/>
      <w:r w:rsidR="003A5D22" w:rsidRPr="003A5D22">
        <w:rPr>
          <w:rFonts w:ascii="Times New Roman" w:eastAsia="Times New Roman" w:hAnsi="Times New Roman" w:cs="Times New Roman"/>
          <w:color w:val="292929"/>
          <w:sz w:val="24"/>
          <w:szCs w:val="24"/>
          <w:lang w:eastAsia="pt-BR"/>
        </w:rPr>
        <w:t xml:space="preserve">) e dos centros de recreio em São Paulo (com iniciativas do professor Nicanor Miranda), com </w:t>
      </w:r>
      <w:r w:rsidR="0027102B">
        <w:rPr>
          <w:rFonts w:ascii="Times New Roman" w:eastAsia="Times New Roman" w:hAnsi="Times New Roman" w:cs="Times New Roman"/>
          <w:color w:val="292929"/>
          <w:sz w:val="24"/>
          <w:szCs w:val="24"/>
          <w:lang w:eastAsia="pt-BR"/>
        </w:rPr>
        <w:t>o objetivo de prevenir a delinqu</w:t>
      </w:r>
      <w:r w:rsidR="003A5D22" w:rsidRPr="003A5D22">
        <w:rPr>
          <w:rFonts w:ascii="Times New Roman" w:eastAsia="Times New Roman" w:hAnsi="Times New Roman" w:cs="Times New Roman"/>
          <w:color w:val="292929"/>
          <w:sz w:val="24"/>
          <w:szCs w:val="24"/>
          <w:lang w:eastAsia="pt-BR"/>
        </w:rPr>
        <w:t>ência juvenil, além de ser um local saudável que oferecia recuperação de energia para a classe trabalhadora por meio de espaços adequados para a leitura, recreação infantil e o descanso, além das quadras poliesportivas. (AMARAL, 2003)</w:t>
      </w:r>
      <w:r w:rsidR="0027102B">
        <w:rPr>
          <w:rFonts w:ascii="Times New Roman" w:eastAsia="Times New Roman" w:hAnsi="Times New Roman" w:cs="Times New Roman"/>
          <w:color w:val="292929"/>
          <w:sz w:val="24"/>
          <w:szCs w:val="24"/>
          <w:lang w:eastAsia="pt-BR"/>
        </w:rPr>
        <w:t>.</w:t>
      </w:r>
    </w:p>
    <w:p w:rsidR="003A5D22" w:rsidRPr="003A5D22" w:rsidRDefault="003A5D22" w:rsidP="00D05303">
      <w:pPr>
        <w:spacing w:after="0" w:line="240" w:lineRule="auto"/>
        <w:ind w:firstLine="708"/>
        <w:jc w:val="both"/>
        <w:rPr>
          <w:rFonts w:ascii="Times New Roman" w:eastAsia="Times New Roman" w:hAnsi="Times New Roman" w:cs="Times New Roman"/>
          <w:color w:val="292929"/>
          <w:sz w:val="24"/>
          <w:szCs w:val="24"/>
          <w:lang w:eastAsia="pt-BR"/>
        </w:rPr>
      </w:pPr>
      <w:r w:rsidRPr="003A5D22">
        <w:rPr>
          <w:rFonts w:ascii="Times New Roman" w:eastAsia="Times New Roman" w:hAnsi="Times New Roman" w:cs="Times New Roman"/>
          <w:color w:val="292929"/>
          <w:sz w:val="24"/>
          <w:szCs w:val="24"/>
          <w:lang w:eastAsia="pt-BR"/>
        </w:rPr>
        <w:t>Ao longo do século XX, sobretudo nas últimas décadas, municípios como: São Paulo (SP), Florianópolis (SC), Belém (PA), Caxias do Sul (RS), Belo Horizonte (MG), Piracicaba (SP), São José dos Campos (SP) e Diadema (SP), entre outros, vêm desenvolvendo importantes experiências na elaboração e execução de políticas públicas na área. (MARCELLINO,1995</w:t>
      </w:r>
      <w:r w:rsidR="0027102B">
        <w:rPr>
          <w:rFonts w:ascii="Times New Roman" w:eastAsia="Times New Roman" w:hAnsi="Times New Roman" w:cs="Times New Roman"/>
          <w:color w:val="292929"/>
          <w:sz w:val="24"/>
          <w:szCs w:val="24"/>
          <w:lang w:eastAsia="pt-BR"/>
        </w:rPr>
        <w:t>; 1996; 2001).</w:t>
      </w:r>
    </w:p>
    <w:p w:rsidR="003A5D22" w:rsidRPr="003A5D22" w:rsidRDefault="003A5D22" w:rsidP="00D05303">
      <w:pPr>
        <w:spacing w:after="0" w:line="240" w:lineRule="auto"/>
        <w:ind w:firstLine="708"/>
        <w:jc w:val="both"/>
        <w:rPr>
          <w:rFonts w:ascii="Times New Roman" w:eastAsia="Times New Roman" w:hAnsi="Times New Roman" w:cs="Times New Roman"/>
          <w:color w:val="292929"/>
          <w:sz w:val="24"/>
          <w:szCs w:val="24"/>
          <w:lang w:eastAsia="pt-BR"/>
        </w:rPr>
      </w:pPr>
      <w:r w:rsidRPr="003A5D22">
        <w:rPr>
          <w:rFonts w:ascii="Times New Roman" w:eastAsia="Times New Roman" w:hAnsi="Times New Roman" w:cs="Times New Roman"/>
          <w:color w:val="292929"/>
          <w:sz w:val="24"/>
          <w:szCs w:val="24"/>
          <w:lang w:eastAsia="pt-BR"/>
        </w:rPr>
        <w:lastRenderedPageBreak/>
        <w:t>Apesar dos programas, projetos e ações desenvolvidos nos executivos municipais, explicitados acima, bem como dos desenvolvidos pelo governo federal nas últimas décadas, há na maioria dos municípios uma grande descontinuidade nas ofertas de lazer.</w:t>
      </w:r>
    </w:p>
    <w:p w:rsidR="003A5D22" w:rsidRPr="003A5D22" w:rsidRDefault="003A5D22" w:rsidP="00D810BA">
      <w:pPr>
        <w:spacing w:after="0" w:line="240" w:lineRule="auto"/>
        <w:ind w:firstLine="708"/>
        <w:jc w:val="both"/>
        <w:rPr>
          <w:rFonts w:ascii="Times New Roman" w:eastAsia="Times New Roman" w:hAnsi="Times New Roman" w:cs="Times New Roman"/>
          <w:color w:val="292929"/>
          <w:sz w:val="24"/>
          <w:szCs w:val="24"/>
          <w:lang w:eastAsia="pt-BR"/>
        </w:rPr>
      </w:pPr>
      <w:r w:rsidRPr="003A5D22">
        <w:rPr>
          <w:rFonts w:ascii="Times New Roman" w:eastAsia="Times New Roman" w:hAnsi="Times New Roman" w:cs="Times New Roman"/>
          <w:color w:val="292929"/>
          <w:sz w:val="24"/>
          <w:szCs w:val="24"/>
          <w:lang w:eastAsia="pt-BR"/>
        </w:rPr>
        <w:t>Em Natal (RN), apesar de, desde o início do século XXI, terem surgido cursos como: técnico em lazer; superior de tecnologia em lazer e qualidade de vida; superior de tecnologia em gestão desportiva e de lazer; especialização em gestão de programas e projetos de esporte e lazer na escola. Além de, na década de 1980, terem sido desenvolvidos, pela gestão pública municipal, vários projetos como ruas de lazer, atualmente, são poucas as ações propostas pelo poder público municipal.</w:t>
      </w:r>
    </w:p>
    <w:p w:rsidR="003A5D22" w:rsidRPr="003A5D22" w:rsidRDefault="003A5D22" w:rsidP="00D05303">
      <w:pPr>
        <w:spacing w:after="0" w:line="240" w:lineRule="auto"/>
        <w:ind w:firstLine="708"/>
        <w:jc w:val="both"/>
        <w:rPr>
          <w:rFonts w:ascii="Times New Roman" w:eastAsia="Times New Roman" w:hAnsi="Times New Roman" w:cs="Times New Roman"/>
          <w:color w:val="292929"/>
          <w:sz w:val="24"/>
          <w:szCs w:val="24"/>
          <w:lang w:eastAsia="pt-BR"/>
        </w:rPr>
      </w:pPr>
      <w:r w:rsidRPr="003A5D22">
        <w:rPr>
          <w:rFonts w:ascii="Times New Roman" w:eastAsia="Times New Roman" w:hAnsi="Times New Roman" w:cs="Times New Roman"/>
          <w:color w:val="292929"/>
          <w:sz w:val="24"/>
          <w:szCs w:val="24"/>
          <w:lang w:eastAsia="pt-BR"/>
        </w:rPr>
        <w:t xml:space="preserve">Essas políticas setoriais de lazer devem ser entendidas como políticas de Estado ou pelo menos com o desenvolvimento de ações transversais, com articulações </w:t>
      </w:r>
      <w:proofErr w:type="spellStart"/>
      <w:r w:rsidRPr="003A5D22">
        <w:rPr>
          <w:rFonts w:ascii="Times New Roman" w:eastAsia="Times New Roman" w:hAnsi="Times New Roman" w:cs="Times New Roman"/>
          <w:color w:val="292929"/>
          <w:sz w:val="24"/>
          <w:szCs w:val="24"/>
          <w:lang w:eastAsia="pt-BR"/>
        </w:rPr>
        <w:t>intersetorias</w:t>
      </w:r>
      <w:proofErr w:type="spellEnd"/>
      <w:r w:rsidRPr="003A5D22">
        <w:rPr>
          <w:rFonts w:ascii="Times New Roman" w:eastAsia="Times New Roman" w:hAnsi="Times New Roman" w:cs="Times New Roman"/>
          <w:color w:val="292929"/>
          <w:sz w:val="24"/>
          <w:szCs w:val="24"/>
          <w:lang w:eastAsia="pt-BR"/>
        </w:rPr>
        <w:t xml:space="preserve"> entre as diversas secretarias que compõem o governo, bem como entre o governo e instituições privadas e do terceiro setor, incluindo ai as universidades, sobretudo, quando se tem cursos na área, pois, "o direito ao lazer significa mais do que ações específicas, mas uma rede de serviços para possibilitar o acesso digno à sua vivência: emprego, saúde, educação, transporte, infraestrutura urbana, dentre outros." (MATOS, 2001, p.119)</w:t>
      </w:r>
      <w:r w:rsidR="0027102B">
        <w:rPr>
          <w:rFonts w:ascii="Times New Roman" w:eastAsia="Times New Roman" w:hAnsi="Times New Roman" w:cs="Times New Roman"/>
          <w:color w:val="292929"/>
          <w:sz w:val="24"/>
          <w:szCs w:val="24"/>
          <w:lang w:eastAsia="pt-BR"/>
        </w:rPr>
        <w:t>.</w:t>
      </w:r>
    </w:p>
    <w:p w:rsidR="003A5D22" w:rsidRPr="003A5D22" w:rsidRDefault="003A5D22" w:rsidP="00D05303">
      <w:pPr>
        <w:spacing w:after="0" w:line="240" w:lineRule="auto"/>
        <w:ind w:firstLine="708"/>
        <w:jc w:val="both"/>
        <w:rPr>
          <w:rFonts w:ascii="Times New Roman" w:eastAsia="Times New Roman" w:hAnsi="Times New Roman" w:cs="Times New Roman"/>
          <w:color w:val="292929"/>
          <w:sz w:val="24"/>
          <w:szCs w:val="24"/>
          <w:lang w:eastAsia="pt-BR"/>
        </w:rPr>
      </w:pPr>
      <w:r w:rsidRPr="003A5D22">
        <w:rPr>
          <w:rFonts w:ascii="Times New Roman" w:eastAsia="Times New Roman" w:hAnsi="Times New Roman" w:cs="Times New Roman"/>
          <w:color w:val="292929"/>
          <w:sz w:val="24"/>
          <w:szCs w:val="24"/>
          <w:lang w:eastAsia="pt-BR"/>
        </w:rPr>
        <w:t>Assim, é imprescindível ampliar a visão restrita do lazer e continuar com a difusão cultural que pode ser proporcionada em programas, projetos e ações de lazer. </w:t>
      </w:r>
    </w:p>
    <w:p w:rsidR="003A5D22" w:rsidRPr="003A5D22" w:rsidRDefault="003A5D22" w:rsidP="00D05303">
      <w:pPr>
        <w:spacing w:after="0" w:line="240" w:lineRule="auto"/>
        <w:jc w:val="both"/>
        <w:rPr>
          <w:rFonts w:ascii="Times New Roman" w:hAnsi="Times New Roman" w:cs="Times New Roman"/>
          <w:b/>
          <w:bCs/>
          <w:sz w:val="24"/>
          <w:szCs w:val="24"/>
        </w:rPr>
      </w:pPr>
    </w:p>
    <w:p w:rsidR="00B5705B" w:rsidRPr="003A5D22" w:rsidRDefault="00B5705B" w:rsidP="00D05303">
      <w:pPr>
        <w:spacing w:after="0" w:line="240" w:lineRule="auto"/>
        <w:jc w:val="both"/>
        <w:rPr>
          <w:rFonts w:ascii="Times New Roman" w:hAnsi="Times New Roman" w:cs="Times New Roman"/>
          <w:sz w:val="24"/>
          <w:szCs w:val="24"/>
        </w:rPr>
      </w:pPr>
    </w:p>
    <w:p w:rsidR="00FC137A" w:rsidRPr="003A5D22" w:rsidRDefault="00282D0B" w:rsidP="00D05303">
      <w:pPr>
        <w:spacing w:after="0" w:line="240" w:lineRule="auto"/>
        <w:jc w:val="both"/>
        <w:rPr>
          <w:rFonts w:ascii="Times New Roman" w:hAnsi="Times New Roman" w:cs="Times New Roman"/>
          <w:b/>
          <w:bCs/>
          <w:sz w:val="24"/>
          <w:szCs w:val="24"/>
        </w:rPr>
      </w:pPr>
      <w:r w:rsidRPr="003A5D22">
        <w:rPr>
          <w:rFonts w:ascii="Times New Roman" w:hAnsi="Times New Roman" w:cs="Times New Roman"/>
          <w:b/>
          <w:bCs/>
          <w:sz w:val="24"/>
          <w:szCs w:val="24"/>
        </w:rPr>
        <w:t>Apresentação dos principais resultados</w:t>
      </w:r>
    </w:p>
    <w:p w:rsidR="003A5D22" w:rsidRPr="003A5D22" w:rsidRDefault="003A5D22" w:rsidP="00D05303">
      <w:pPr>
        <w:spacing w:after="0" w:line="240" w:lineRule="auto"/>
        <w:jc w:val="both"/>
        <w:rPr>
          <w:rFonts w:ascii="Times New Roman" w:hAnsi="Times New Roman" w:cs="Times New Roman"/>
          <w:b/>
          <w:bCs/>
          <w:sz w:val="24"/>
          <w:szCs w:val="24"/>
        </w:rPr>
      </w:pPr>
    </w:p>
    <w:p w:rsidR="003A5D22" w:rsidRPr="003A5D22" w:rsidRDefault="003A5D22" w:rsidP="00D05303">
      <w:pPr>
        <w:spacing w:after="0" w:line="240" w:lineRule="auto"/>
        <w:ind w:firstLine="708"/>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 xml:space="preserve">O Viva Lazer se configura como um projeto que apresenta metas distintas, por apresentar, também, dentro do âmbito do lazer, atividades diferenciadas para diferentes públicos e faixas etárias. Nesse aspecto, foco de atuação concentra-se nos resultados das colônias de férias realizadas. </w:t>
      </w:r>
    </w:p>
    <w:p w:rsidR="003A5D22" w:rsidRPr="003A5D22" w:rsidRDefault="003A5D22" w:rsidP="00D05303">
      <w:pPr>
        <w:spacing w:after="0" w:line="240" w:lineRule="auto"/>
        <w:ind w:firstLine="708"/>
        <w:jc w:val="both"/>
        <w:rPr>
          <w:rFonts w:ascii="Times New Roman" w:eastAsia="Times New Roman" w:hAnsi="Times New Roman" w:cs="Times New Roman"/>
          <w:sz w:val="24"/>
          <w:szCs w:val="24"/>
        </w:rPr>
      </w:pPr>
    </w:p>
    <w:p w:rsidR="003A5D22" w:rsidRPr="003A5D22" w:rsidRDefault="003A5D22" w:rsidP="00D05303">
      <w:pPr>
        <w:pStyle w:val="PargrafodaLista"/>
        <w:numPr>
          <w:ilvl w:val="0"/>
          <w:numId w:val="9"/>
        </w:numPr>
        <w:spacing w:after="0" w:line="240" w:lineRule="auto"/>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 xml:space="preserve">As qualificações foram realizadas antes de todas as colônias e foram fundamentais para que pudéssemos, além de ter uma noção do público com o qual iríamos trabalhar, adquirir a formação necessária tanto para o planejamento da atividade quanto para o tratamento adequado aos participantes. </w:t>
      </w:r>
    </w:p>
    <w:p w:rsidR="003A5D22" w:rsidRPr="003A5D22" w:rsidRDefault="003A5D22" w:rsidP="00D05303">
      <w:pPr>
        <w:pStyle w:val="PargrafodaLista"/>
        <w:numPr>
          <w:ilvl w:val="0"/>
          <w:numId w:val="9"/>
        </w:numPr>
        <w:spacing w:after="0" w:line="240" w:lineRule="auto"/>
        <w:jc w:val="both"/>
        <w:rPr>
          <w:rFonts w:ascii="Times New Roman" w:eastAsia="Times New Roman" w:hAnsi="Times New Roman" w:cs="Times New Roman"/>
          <w:sz w:val="24"/>
          <w:szCs w:val="24"/>
        </w:rPr>
      </w:pPr>
      <w:r w:rsidRPr="003A5D22">
        <w:rPr>
          <w:rFonts w:ascii="Times New Roman" w:eastAsia="Times New Roman" w:hAnsi="Times New Roman" w:cs="Times New Roman"/>
          <w:sz w:val="24"/>
          <w:szCs w:val="24"/>
        </w:rPr>
        <w:t>Foram realizadas Colônias de Férias para três segmentos diferentes, quais sejam: Crianças, pessoas idosas, e pessoas com deficiência.</w:t>
      </w:r>
      <w:r w:rsidRPr="003A5D22">
        <w:rPr>
          <w:rFonts w:ascii="Times New Roman" w:eastAsia="Times New Roman" w:hAnsi="Times New Roman" w:cs="Times New Roman"/>
          <w:color w:val="FF0000"/>
          <w:sz w:val="24"/>
          <w:szCs w:val="24"/>
        </w:rPr>
        <w:t xml:space="preserve"> </w:t>
      </w:r>
      <w:r w:rsidRPr="003A5D22">
        <w:rPr>
          <w:rFonts w:ascii="Times New Roman" w:eastAsia="Times New Roman" w:hAnsi="Times New Roman" w:cs="Times New Roman"/>
          <w:sz w:val="24"/>
          <w:szCs w:val="24"/>
        </w:rPr>
        <w:t>Foram realizadas 3 colônias-piloto, visando o primeiro contato com os públicos. Uma com 20 idosos; uma com 35 crianças, e uma com 20 deficientes. Após o momento de experimentação, tanto de atividades realizadas, quanto da interação com o público, foi realizada a primeira colônia de férias oficial para crianças. Contou com 150 crianças, que foram divididas em grupos, por faixa etária, a saber: de 4 a 6 anos; de 7 a 9 anos; e de 10 a 13 anos. Profissionais do lazer foram responsáveis por cada grupo, desenvolvendo atividades aquáticas, esportivas e lúdicas. A primeira colônia teve duração de 1 semana. Com o sucesso da primeira, o IFRN – Natal Central tornou as colônias parte do calendário letivo, com isso, foi realizada a segunda colônia, que durou duas semanas e contou com a participação de 350 crianças. Foi utilizada a mesma divisão dos grupos, por faixa etária. Com a dimensão da colônia, alguns profissionais, como da área de educação física e psicologia, também participaram realizando atividades nesses eventos juntamente com os profissionais de lazer.</w:t>
      </w:r>
    </w:p>
    <w:p w:rsidR="00B5705B" w:rsidRPr="003A5D22" w:rsidRDefault="00B5705B" w:rsidP="00D05303">
      <w:pPr>
        <w:spacing w:after="0" w:line="240" w:lineRule="auto"/>
        <w:jc w:val="both"/>
        <w:rPr>
          <w:rFonts w:ascii="Times New Roman" w:hAnsi="Times New Roman" w:cs="Times New Roman"/>
          <w:bCs/>
          <w:sz w:val="24"/>
          <w:szCs w:val="24"/>
        </w:rPr>
      </w:pPr>
    </w:p>
    <w:p w:rsidR="00D05303" w:rsidRDefault="00D05303" w:rsidP="00D05303">
      <w:pPr>
        <w:spacing w:after="0" w:line="240" w:lineRule="auto"/>
        <w:jc w:val="both"/>
        <w:rPr>
          <w:rFonts w:ascii="Times New Roman" w:hAnsi="Times New Roman" w:cs="Times New Roman"/>
          <w:b/>
          <w:bCs/>
          <w:sz w:val="24"/>
          <w:szCs w:val="24"/>
        </w:rPr>
      </w:pPr>
    </w:p>
    <w:p w:rsidR="00D05303" w:rsidRDefault="00D05303" w:rsidP="00D05303">
      <w:pPr>
        <w:spacing w:after="0" w:line="240" w:lineRule="auto"/>
        <w:jc w:val="both"/>
        <w:rPr>
          <w:rFonts w:ascii="Times New Roman" w:hAnsi="Times New Roman" w:cs="Times New Roman"/>
          <w:b/>
          <w:bCs/>
          <w:sz w:val="24"/>
          <w:szCs w:val="24"/>
        </w:rPr>
      </w:pPr>
    </w:p>
    <w:p w:rsidR="00CE3FA8" w:rsidRDefault="00282D0B" w:rsidP="00D05303">
      <w:pPr>
        <w:spacing w:after="0" w:line="240" w:lineRule="auto"/>
        <w:jc w:val="both"/>
        <w:rPr>
          <w:rFonts w:ascii="Times New Roman" w:hAnsi="Times New Roman" w:cs="Times New Roman"/>
          <w:b/>
          <w:bCs/>
          <w:sz w:val="24"/>
          <w:szCs w:val="24"/>
        </w:rPr>
      </w:pPr>
      <w:r w:rsidRPr="003A5D22">
        <w:rPr>
          <w:rFonts w:ascii="Times New Roman" w:hAnsi="Times New Roman" w:cs="Times New Roman"/>
          <w:b/>
          <w:bCs/>
          <w:sz w:val="24"/>
          <w:szCs w:val="24"/>
        </w:rPr>
        <w:t>Considerações Finais</w:t>
      </w:r>
    </w:p>
    <w:p w:rsidR="00D05303" w:rsidRPr="003A5D22" w:rsidRDefault="00D05303" w:rsidP="00D05303">
      <w:pPr>
        <w:spacing w:after="0" w:line="240" w:lineRule="auto"/>
        <w:jc w:val="both"/>
        <w:rPr>
          <w:rFonts w:ascii="Times New Roman" w:hAnsi="Times New Roman" w:cs="Times New Roman"/>
          <w:b/>
          <w:bCs/>
          <w:sz w:val="24"/>
          <w:szCs w:val="24"/>
        </w:rPr>
      </w:pPr>
    </w:p>
    <w:p w:rsidR="003A5D22" w:rsidRPr="003A5D22" w:rsidRDefault="003A5D22" w:rsidP="00D05303">
      <w:pPr>
        <w:spacing w:after="0" w:line="240" w:lineRule="auto"/>
        <w:ind w:firstLine="708"/>
        <w:jc w:val="both"/>
        <w:rPr>
          <w:rFonts w:ascii="Times New Roman" w:hAnsi="Times New Roman" w:cs="Times New Roman"/>
          <w:sz w:val="24"/>
          <w:szCs w:val="24"/>
        </w:rPr>
      </w:pPr>
      <w:r w:rsidRPr="003A5D22">
        <w:rPr>
          <w:rFonts w:ascii="Times New Roman" w:hAnsi="Times New Roman" w:cs="Times New Roman"/>
          <w:sz w:val="24"/>
          <w:szCs w:val="24"/>
        </w:rPr>
        <w:t>O intuito deste trabalho foi apresentar, entre as atividades do projeto Viva Lazer, as atividades designadas colônias de férias, evidenciando os princípios, as diretrizes e os critérios para a constituição dessas atividades já realizadas pelas ações desse projeto. Além do mais, oferece subsídios, através dos exemplos práticos, de como abordar o trabalho com o lazer dando enfoque na qualidade de vida, na mudança de estilo e bem-estar das pessoas e do meio ambiente.</w:t>
      </w:r>
    </w:p>
    <w:p w:rsidR="003A5D22" w:rsidRPr="003A5D22" w:rsidRDefault="003A5D22" w:rsidP="00D05303">
      <w:pPr>
        <w:spacing w:after="0" w:line="240" w:lineRule="auto"/>
        <w:ind w:firstLine="708"/>
        <w:jc w:val="both"/>
        <w:rPr>
          <w:rFonts w:ascii="Times New Roman" w:hAnsi="Times New Roman" w:cs="Times New Roman"/>
          <w:sz w:val="24"/>
          <w:szCs w:val="24"/>
        </w:rPr>
      </w:pPr>
      <w:r w:rsidRPr="003A5D22">
        <w:rPr>
          <w:rFonts w:ascii="Times New Roman" w:hAnsi="Times New Roman" w:cs="Times New Roman"/>
          <w:sz w:val="24"/>
          <w:szCs w:val="24"/>
        </w:rPr>
        <w:t xml:space="preserve">Foram apresentadas atividades de lazer e estratégias de ação centradas na execução das </w:t>
      </w:r>
      <w:r w:rsidRPr="003A5D22">
        <w:rPr>
          <w:rFonts w:ascii="Times New Roman" w:hAnsi="Times New Roman" w:cs="Times New Roman"/>
          <w:bCs/>
          <w:sz w:val="24"/>
          <w:szCs w:val="24"/>
        </w:rPr>
        <w:t>colônias de férias,</w:t>
      </w:r>
      <w:r w:rsidRPr="003A5D22">
        <w:rPr>
          <w:rFonts w:ascii="Times New Roman" w:hAnsi="Times New Roman" w:cs="Times New Roman"/>
          <w:sz w:val="24"/>
          <w:szCs w:val="24"/>
        </w:rPr>
        <w:t xml:space="preserve"> as quais abrangeram públicos diversos (crianças, idosos e deficientes).</w:t>
      </w:r>
    </w:p>
    <w:p w:rsidR="003A5D22" w:rsidRPr="003A5D22" w:rsidRDefault="003A5D22" w:rsidP="00D05303">
      <w:pPr>
        <w:spacing w:after="0" w:line="240" w:lineRule="auto"/>
        <w:jc w:val="both"/>
        <w:rPr>
          <w:rFonts w:ascii="Times New Roman" w:hAnsi="Times New Roman" w:cs="Times New Roman"/>
          <w:sz w:val="24"/>
          <w:szCs w:val="24"/>
        </w:rPr>
      </w:pPr>
      <w:r w:rsidRPr="003A5D22">
        <w:rPr>
          <w:rFonts w:ascii="Times New Roman" w:hAnsi="Times New Roman" w:cs="Times New Roman"/>
          <w:sz w:val="24"/>
          <w:szCs w:val="24"/>
        </w:rPr>
        <w:t xml:space="preserve">As colônias de férias, além de serem atividades planejadas de lazer que desencadeiam bem-estar e melhoria na qualidade de vida das pessoas, são também atividades que têm impacto social, </w:t>
      </w:r>
      <w:proofErr w:type="spellStart"/>
      <w:r w:rsidRPr="003A5D22">
        <w:rPr>
          <w:rFonts w:ascii="Times New Roman" w:hAnsi="Times New Roman" w:cs="Times New Roman"/>
          <w:sz w:val="24"/>
          <w:szCs w:val="24"/>
        </w:rPr>
        <w:t>a</w:t>
      </w:r>
      <w:proofErr w:type="spellEnd"/>
      <w:r w:rsidRPr="003A5D22">
        <w:rPr>
          <w:rFonts w:ascii="Times New Roman" w:hAnsi="Times New Roman" w:cs="Times New Roman"/>
          <w:sz w:val="24"/>
          <w:szCs w:val="24"/>
        </w:rPr>
        <w:t xml:space="preserve"> medida que promovem a integração entre diferentes públicos e oportunizam as diversas camadas da sociedade a participação em atividades lúdicas, recreativas e de entretenimento. </w:t>
      </w:r>
    </w:p>
    <w:p w:rsidR="003A5D22" w:rsidRPr="003A5D22" w:rsidRDefault="003A5D22" w:rsidP="00D05303">
      <w:pPr>
        <w:spacing w:after="0" w:line="240" w:lineRule="auto"/>
        <w:ind w:firstLine="708"/>
        <w:jc w:val="both"/>
        <w:rPr>
          <w:rFonts w:ascii="Times New Roman" w:hAnsi="Times New Roman" w:cs="Times New Roman"/>
          <w:sz w:val="24"/>
          <w:szCs w:val="24"/>
        </w:rPr>
      </w:pPr>
      <w:r w:rsidRPr="003A5D22">
        <w:rPr>
          <w:rFonts w:ascii="Times New Roman" w:hAnsi="Times New Roman" w:cs="Times New Roman"/>
          <w:sz w:val="24"/>
          <w:szCs w:val="24"/>
        </w:rPr>
        <w:t xml:space="preserve">Vale salientar também, a consonância entre a prática proporcionada por esse tipo de atividade e a teoria com a qual trabalhamos em sala de aula. O projeto Viva Lazer oportuniza o envolvimento dos alunos dos diversos cursos do IFRN relacionados ao lazer com a prática, na mesma perspectiva </w:t>
      </w:r>
      <w:r w:rsidR="00177D65" w:rsidRPr="003A5D22">
        <w:rPr>
          <w:rFonts w:ascii="Times New Roman" w:hAnsi="Times New Roman" w:cs="Times New Roman"/>
          <w:sz w:val="24"/>
          <w:szCs w:val="24"/>
        </w:rPr>
        <w:t>social e</w:t>
      </w:r>
      <w:r w:rsidRPr="003A5D22">
        <w:rPr>
          <w:rFonts w:ascii="Times New Roman" w:hAnsi="Times New Roman" w:cs="Times New Roman"/>
          <w:sz w:val="24"/>
          <w:szCs w:val="24"/>
        </w:rPr>
        <w:t xml:space="preserve"> de abordagem teórica e prática de realização de projetos com a qual a referida instituição trabalha. </w:t>
      </w:r>
    </w:p>
    <w:p w:rsidR="003A5D22" w:rsidRPr="003A5D22" w:rsidRDefault="003A5D22" w:rsidP="00D05303">
      <w:pPr>
        <w:spacing w:after="0" w:line="240" w:lineRule="auto"/>
        <w:jc w:val="both"/>
        <w:rPr>
          <w:rFonts w:ascii="Times New Roman" w:hAnsi="Times New Roman" w:cs="Times New Roman"/>
          <w:b/>
          <w:bCs/>
          <w:sz w:val="24"/>
          <w:szCs w:val="24"/>
        </w:rPr>
      </w:pPr>
    </w:p>
    <w:p w:rsidR="00B5705B" w:rsidRPr="003A5D22" w:rsidRDefault="00B5705B" w:rsidP="00D05303">
      <w:pPr>
        <w:spacing w:after="0" w:line="240" w:lineRule="auto"/>
        <w:jc w:val="both"/>
        <w:rPr>
          <w:rFonts w:ascii="Times New Roman" w:hAnsi="Times New Roman" w:cs="Times New Roman"/>
          <w:b/>
          <w:bCs/>
          <w:sz w:val="24"/>
          <w:szCs w:val="24"/>
        </w:rPr>
      </w:pPr>
    </w:p>
    <w:p w:rsidR="00CE3FA8" w:rsidRDefault="00CE3FA8" w:rsidP="00D05303">
      <w:pPr>
        <w:pStyle w:val="SemEspaamento"/>
        <w:jc w:val="both"/>
        <w:rPr>
          <w:b/>
        </w:rPr>
      </w:pPr>
      <w:r w:rsidRPr="003A5D22">
        <w:rPr>
          <w:b/>
        </w:rPr>
        <w:t>R</w:t>
      </w:r>
      <w:r w:rsidR="00282D0B" w:rsidRPr="003A5D22">
        <w:rPr>
          <w:b/>
        </w:rPr>
        <w:t>eferências</w:t>
      </w:r>
    </w:p>
    <w:p w:rsidR="00177D65" w:rsidRDefault="00177D65" w:rsidP="00D05303">
      <w:pPr>
        <w:pStyle w:val="SemEspaamento"/>
        <w:jc w:val="both"/>
        <w:rPr>
          <w:b/>
        </w:rPr>
      </w:pPr>
    </w:p>
    <w:p w:rsidR="00177D65" w:rsidRPr="00177D65" w:rsidRDefault="00177D65" w:rsidP="00D05303">
      <w:pPr>
        <w:spacing w:after="0" w:line="240" w:lineRule="auto"/>
        <w:rPr>
          <w:rFonts w:ascii="Times New Roman" w:eastAsia="Times New Roman" w:hAnsi="Times New Roman" w:cs="Times New Roman"/>
          <w:sz w:val="24"/>
          <w:szCs w:val="24"/>
        </w:rPr>
      </w:pPr>
      <w:r w:rsidRPr="00177D65">
        <w:rPr>
          <w:rFonts w:ascii="Times New Roman" w:eastAsia="Times New Roman" w:hAnsi="Times New Roman" w:cs="Times New Roman"/>
          <w:sz w:val="24"/>
          <w:szCs w:val="24"/>
        </w:rPr>
        <w:t xml:space="preserve">AMARAL, Silvia Cristina Franco. </w:t>
      </w:r>
      <w:r w:rsidRPr="00177D65">
        <w:rPr>
          <w:rFonts w:ascii="Times New Roman" w:eastAsia="Times New Roman" w:hAnsi="Times New Roman" w:cs="Times New Roman"/>
          <w:b/>
          <w:sz w:val="24"/>
          <w:szCs w:val="24"/>
        </w:rPr>
        <w:t>Políticas públicas de lazer e participação cidadã</w:t>
      </w:r>
      <w:r w:rsidRPr="00177D65">
        <w:rPr>
          <w:rFonts w:ascii="Times New Roman" w:eastAsia="Times New Roman" w:hAnsi="Times New Roman" w:cs="Times New Roman"/>
          <w:sz w:val="24"/>
          <w:szCs w:val="24"/>
        </w:rPr>
        <w:t>: entendendo o caso de Porto Alegre. 2003. 192f. Tese (Doutorado em Educação Física) – Programa de Pós-Graduação em Educação Física, Universidade Estadual de Campinas, Campinas</w:t>
      </w:r>
      <w:r w:rsidR="005D7A28">
        <w:rPr>
          <w:rFonts w:ascii="Times New Roman" w:eastAsia="Times New Roman" w:hAnsi="Times New Roman" w:cs="Times New Roman"/>
          <w:sz w:val="24"/>
          <w:szCs w:val="24"/>
        </w:rPr>
        <w:t>,</w:t>
      </w:r>
      <w:r w:rsidRPr="00177D65">
        <w:rPr>
          <w:rFonts w:ascii="Times New Roman" w:eastAsia="Times New Roman" w:hAnsi="Times New Roman" w:cs="Times New Roman"/>
          <w:sz w:val="24"/>
          <w:szCs w:val="24"/>
        </w:rPr>
        <w:t xml:space="preserve"> 2003.</w:t>
      </w:r>
    </w:p>
    <w:p w:rsidR="00177D65" w:rsidRPr="00177D65" w:rsidRDefault="00177D65" w:rsidP="00D05303">
      <w:pPr>
        <w:spacing w:after="0" w:line="240" w:lineRule="auto"/>
        <w:rPr>
          <w:rFonts w:ascii="Times New Roman" w:eastAsia="Times New Roman" w:hAnsi="Times New Roman" w:cs="Times New Roman"/>
          <w:sz w:val="24"/>
          <w:szCs w:val="24"/>
        </w:rPr>
      </w:pPr>
      <w:r w:rsidRPr="00177D65">
        <w:rPr>
          <w:rFonts w:ascii="Times New Roman" w:eastAsia="Times New Roman" w:hAnsi="Times New Roman" w:cs="Times New Roman"/>
          <w:sz w:val="24"/>
          <w:szCs w:val="24"/>
        </w:rPr>
        <w:t xml:space="preserve">CRUZ, Manoel Luís Martins da. A experiência da frente popular de Florianópolis. In: MARCELLINO, </w:t>
      </w:r>
      <w:r w:rsidR="005D7A28">
        <w:rPr>
          <w:rFonts w:ascii="Times New Roman" w:eastAsia="Times New Roman" w:hAnsi="Times New Roman" w:cs="Times New Roman"/>
          <w:sz w:val="24"/>
          <w:szCs w:val="24"/>
        </w:rPr>
        <w:t>Nelson carvalho. (o</w:t>
      </w:r>
      <w:r w:rsidRPr="00177D65">
        <w:rPr>
          <w:rFonts w:ascii="Times New Roman" w:eastAsia="Times New Roman" w:hAnsi="Times New Roman" w:cs="Times New Roman"/>
          <w:sz w:val="24"/>
          <w:szCs w:val="24"/>
        </w:rPr>
        <w:t>rg</w:t>
      </w:r>
      <w:r w:rsidR="005D7A28">
        <w:rPr>
          <w:rFonts w:ascii="Times New Roman" w:eastAsia="Times New Roman" w:hAnsi="Times New Roman" w:cs="Times New Roman"/>
          <w:sz w:val="24"/>
          <w:szCs w:val="24"/>
        </w:rPr>
        <w:t>.</w:t>
      </w:r>
      <w:r w:rsidRPr="00177D65">
        <w:rPr>
          <w:rFonts w:ascii="Times New Roman" w:eastAsia="Times New Roman" w:hAnsi="Times New Roman" w:cs="Times New Roman"/>
          <w:sz w:val="24"/>
          <w:szCs w:val="24"/>
        </w:rPr>
        <w:t xml:space="preserve">). </w:t>
      </w:r>
      <w:r w:rsidRPr="00177D65">
        <w:rPr>
          <w:rFonts w:ascii="Times New Roman" w:eastAsia="Times New Roman" w:hAnsi="Times New Roman" w:cs="Times New Roman"/>
          <w:b/>
          <w:sz w:val="24"/>
          <w:szCs w:val="24"/>
        </w:rPr>
        <w:t>Lazer e esporte</w:t>
      </w:r>
      <w:r w:rsidRPr="00177D65">
        <w:rPr>
          <w:rFonts w:ascii="Times New Roman" w:eastAsia="Times New Roman" w:hAnsi="Times New Roman" w:cs="Times New Roman"/>
          <w:sz w:val="24"/>
          <w:szCs w:val="24"/>
        </w:rPr>
        <w:t>: políticas públicas. Campinas: Autores Associados, 2001. p. 87-116.</w:t>
      </w:r>
    </w:p>
    <w:p w:rsidR="00177D65" w:rsidRPr="00177D65" w:rsidRDefault="00177D65" w:rsidP="00D05303">
      <w:pPr>
        <w:spacing w:after="0" w:line="240" w:lineRule="auto"/>
        <w:rPr>
          <w:rFonts w:ascii="Times New Roman" w:eastAsia="Times New Roman" w:hAnsi="Times New Roman" w:cs="Times New Roman"/>
          <w:sz w:val="24"/>
          <w:szCs w:val="24"/>
        </w:rPr>
      </w:pPr>
      <w:r w:rsidRPr="00177D65">
        <w:rPr>
          <w:rFonts w:ascii="Times New Roman" w:hAnsi="Times New Roman" w:cs="Times New Roman"/>
          <w:color w:val="000000"/>
          <w:sz w:val="24"/>
          <w:szCs w:val="24"/>
          <w:shd w:val="clear" w:color="auto" w:fill="FFFFFF"/>
        </w:rPr>
        <w:t xml:space="preserve">DANTAS, Gabriela Cabral da Silva. </w:t>
      </w:r>
      <w:r w:rsidRPr="00177D65">
        <w:rPr>
          <w:rFonts w:ascii="Times New Roman" w:hAnsi="Times New Roman" w:cs="Times New Roman"/>
          <w:b/>
          <w:color w:val="000000"/>
          <w:sz w:val="24"/>
          <w:szCs w:val="24"/>
          <w:shd w:val="clear" w:color="auto" w:fill="FFFFFF"/>
        </w:rPr>
        <w:t>Colônia de Férias</w:t>
      </w:r>
      <w:r w:rsidRPr="00177D65">
        <w:rPr>
          <w:rFonts w:ascii="Times New Roman" w:hAnsi="Times New Roman" w:cs="Times New Roman"/>
          <w:color w:val="000000"/>
          <w:sz w:val="24"/>
          <w:szCs w:val="24"/>
          <w:shd w:val="clear" w:color="auto" w:fill="FFFFFF"/>
        </w:rPr>
        <w:t>; </w:t>
      </w:r>
      <w:r w:rsidRPr="00177D65">
        <w:rPr>
          <w:rFonts w:ascii="Times New Roman" w:hAnsi="Times New Roman" w:cs="Times New Roman"/>
          <w:i/>
          <w:iCs/>
          <w:color w:val="000000"/>
          <w:sz w:val="24"/>
          <w:szCs w:val="24"/>
          <w:shd w:val="clear" w:color="auto" w:fill="FFFFFF"/>
        </w:rPr>
        <w:t>Brasil Escola</w:t>
      </w:r>
      <w:r w:rsidR="005D7A28">
        <w:rPr>
          <w:rFonts w:ascii="Times New Roman" w:hAnsi="Times New Roman" w:cs="Times New Roman"/>
          <w:color w:val="000000"/>
          <w:sz w:val="24"/>
          <w:szCs w:val="24"/>
          <w:shd w:val="clear" w:color="auto" w:fill="FFFFFF"/>
        </w:rPr>
        <w:t xml:space="preserve">. Disponível em: </w:t>
      </w:r>
      <w:r w:rsidRPr="00177D65">
        <w:rPr>
          <w:rFonts w:ascii="Times New Roman" w:hAnsi="Times New Roman" w:cs="Times New Roman"/>
          <w:color w:val="000000"/>
          <w:sz w:val="24"/>
          <w:szCs w:val="24"/>
          <w:shd w:val="clear" w:color="auto" w:fill="FFFFFF"/>
        </w:rPr>
        <w:t>https://brasilescola.uol.c</w:t>
      </w:r>
      <w:r w:rsidR="005D7A28">
        <w:rPr>
          <w:rFonts w:ascii="Times New Roman" w:hAnsi="Times New Roman" w:cs="Times New Roman"/>
          <w:color w:val="000000"/>
          <w:sz w:val="24"/>
          <w:szCs w:val="24"/>
          <w:shd w:val="clear" w:color="auto" w:fill="FFFFFF"/>
        </w:rPr>
        <w:t>om.br/ferias/colonia-ferias.htm</w:t>
      </w:r>
      <w:r w:rsidRPr="00177D65">
        <w:rPr>
          <w:rFonts w:ascii="Times New Roman" w:hAnsi="Times New Roman" w:cs="Times New Roman"/>
          <w:color w:val="000000"/>
          <w:sz w:val="24"/>
          <w:szCs w:val="24"/>
          <w:shd w:val="clear" w:color="auto" w:fill="FFFFFF"/>
        </w:rPr>
        <w:t>. Acess</w:t>
      </w:r>
      <w:r w:rsidR="00536CC5">
        <w:rPr>
          <w:rFonts w:ascii="Times New Roman" w:hAnsi="Times New Roman" w:cs="Times New Roman"/>
          <w:color w:val="000000"/>
          <w:sz w:val="24"/>
          <w:szCs w:val="24"/>
          <w:shd w:val="clear" w:color="auto" w:fill="FFFFFF"/>
        </w:rPr>
        <w:t xml:space="preserve">o em 18 </w:t>
      </w:r>
      <w:r w:rsidR="005D7A28">
        <w:rPr>
          <w:rFonts w:ascii="Times New Roman" w:hAnsi="Times New Roman" w:cs="Times New Roman"/>
          <w:color w:val="000000"/>
          <w:sz w:val="24"/>
          <w:szCs w:val="24"/>
          <w:shd w:val="clear" w:color="auto" w:fill="FFFFFF"/>
        </w:rPr>
        <w:t>set.</w:t>
      </w:r>
      <w:r w:rsidRPr="00177D65">
        <w:rPr>
          <w:rFonts w:ascii="Times New Roman" w:hAnsi="Times New Roman" w:cs="Times New Roman"/>
          <w:color w:val="000000"/>
          <w:sz w:val="24"/>
          <w:szCs w:val="24"/>
          <w:shd w:val="clear" w:color="auto" w:fill="FFFFFF"/>
        </w:rPr>
        <w:t xml:space="preserve"> 2018.</w:t>
      </w:r>
    </w:p>
    <w:p w:rsidR="00177D65" w:rsidRPr="00177D65" w:rsidRDefault="00177D65" w:rsidP="00D05303">
      <w:pPr>
        <w:spacing w:after="0" w:line="240" w:lineRule="auto"/>
        <w:rPr>
          <w:rFonts w:ascii="Times New Roman" w:eastAsia="Times New Roman" w:hAnsi="Times New Roman" w:cs="Times New Roman"/>
          <w:sz w:val="24"/>
          <w:szCs w:val="24"/>
        </w:rPr>
      </w:pPr>
      <w:r w:rsidRPr="00177D65">
        <w:rPr>
          <w:rFonts w:ascii="Times New Roman" w:eastAsia="Times New Roman" w:hAnsi="Times New Roman" w:cs="Times New Roman"/>
          <w:sz w:val="24"/>
          <w:szCs w:val="24"/>
        </w:rPr>
        <w:t xml:space="preserve">DUMAZEDIER, </w:t>
      </w:r>
      <w:proofErr w:type="spellStart"/>
      <w:r w:rsidRPr="00177D65">
        <w:rPr>
          <w:rFonts w:ascii="Times New Roman" w:eastAsia="Times New Roman" w:hAnsi="Times New Roman" w:cs="Times New Roman"/>
          <w:sz w:val="24"/>
          <w:szCs w:val="24"/>
        </w:rPr>
        <w:t>Joffre</w:t>
      </w:r>
      <w:proofErr w:type="spellEnd"/>
      <w:r w:rsidRPr="00177D65">
        <w:rPr>
          <w:rFonts w:ascii="Times New Roman" w:eastAsia="Times New Roman" w:hAnsi="Times New Roman" w:cs="Times New Roman"/>
          <w:sz w:val="24"/>
          <w:szCs w:val="24"/>
        </w:rPr>
        <w:t xml:space="preserve">. </w:t>
      </w:r>
      <w:r w:rsidRPr="00177D65">
        <w:rPr>
          <w:rFonts w:ascii="Times New Roman" w:eastAsia="Times New Roman" w:hAnsi="Times New Roman" w:cs="Times New Roman"/>
          <w:b/>
          <w:sz w:val="24"/>
          <w:szCs w:val="24"/>
        </w:rPr>
        <w:t>Lazer e cultura popular</w:t>
      </w:r>
      <w:r w:rsidRPr="00177D65">
        <w:rPr>
          <w:rFonts w:ascii="Times New Roman" w:eastAsia="Times New Roman" w:hAnsi="Times New Roman" w:cs="Times New Roman"/>
          <w:sz w:val="24"/>
          <w:szCs w:val="24"/>
        </w:rPr>
        <w:t>. São Paulo: Perspectiva, 1973.</w:t>
      </w:r>
    </w:p>
    <w:p w:rsidR="00177D65" w:rsidRPr="00177D65" w:rsidRDefault="00177D65" w:rsidP="00D05303">
      <w:pPr>
        <w:spacing w:after="0" w:line="240" w:lineRule="auto"/>
        <w:rPr>
          <w:rFonts w:ascii="Times New Roman" w:eastAsia="Times New Roman" w:hAnsi="Times New Roman" w:cs="Times New Roman"/>
          <w:sz w:val="24"/>
          <w:szCs w:val="24"/>
        </w:rPr>
      </w:pPr>
      <w:r w:rsidRPr="00177D65">
        <w:rPr>
          <w:rFonts w:ascii="Times New Roman" w:eastAsia="Times New Roman" w:hAnsi="Times New Roman" w:cs="Times New Roman"/>
          <w:sz w:val="24"/>
          <w:szCs w:val="24"/>
        </w:rPr>
        <w:t>ISAYAMA, Hélder Ferreira. Formação profissional.</w:t>
      </w:r>
      <w:r w:rsidR="005D7A28">
        <w:rPr>
          <w:rFonts w:ascii="Times New Roman" w:eastAsia="Times New Roman" w:hAnsi="Times New Roman" w:cs="Times New Roman"/>
          <w:sz w:val="24"/>
          <w:szCs w:val="24"/>
        </w:rPr>
        <w:t xml:space="preserve"> </w:t>
      </w:r>
      <w:r w:rsidR="005D7A28" w:rsidRPr="005D7A28">
        <w:rPr>
          <w:rFonts w:ascii="Times New Roman" w:eastAsia="Times New Roman" w:hAnsi="Times New Roman" w:cs="Times New Roman"/>
          <w:i/>
          <w:sz w:val="24"/>
          <w:szCs w:val="24"/>
        </w:rPr>
        <w:t>In</w:t>
      </w:r>
      <w:r w:rsidR="005D7A28">
        <w:rPr>
          <w:rFonts w:ascii="Times New Roman" w:eastAsia="Times New Roman" w:hAnsi="Times New Roman" w:cs="Times New Roman"/>
          <w:sz w:val="24"/>
          <w:szCs w:val="24"/>
        </w:rPr>
        <w:t xml:space="preserve">: GOMES, </w:t>
      </w:r>
      <w:proofErr w:type="spellStart"/>
      <w:r w:rsidR="005D7A28">
        <w:rPr>
          <w:rFonts w:ascii="Times New Roman" w:eastAsia="Times New Roman" w:hAnsi="Times New Roman" w:cs="Times New Roman"/>
          <w:sz w:val="24"/>
          <w:szCs w:val="24"/>
        </w:rPr>
        <w:t>Christianne</w:t>
      </w:r>
      <w:proofErr w:type="spellEnd"/>
      <w:r w:rsidR="00536CC5">
        <w:rPr>
          <w:rFonts w:ascii="Times New Roman" w:eastAsia="Times New Roman" w:hAnsi="Times New Roman" w:cs="Times New Roman"/>
          <w:sz w:val="24"/>
          <w:szCs w:val="24"/>
        </w:rPr>
        <w:t xml:space="preserve"> </w:t>
      </w:r>
      <w:proofErr w:type="spellStart"/>
      <w:r w:rsidR="005D7A28">
        <w:rPr>
          <w:rFonts w:ascii="Times New Roman" w:eastAsia="Times New Roman" w:hAnsi="Times New Roman" w:cs="Times New Roman"/>
          <w:sz w:val="24"/>
          <w:szCs w:val="24"/>
        </w:rPr>
        <w:t>Luce</w:t>
      </w:r>
      <w:proofErr w:type="spellEnd"/>
      <w:r w:rsidR="005D7A28">
        <w:rPr>
          <w:rFonts w:ascii="Times New Roman" w:eastAsia="Times New Roman" w:hAnsi="Times New Roman" w:cs="Times New Roman"/>
          <w:sz w:val="24"/>
          <w:szCs w:val="24"/>
        </w:rPr>
        <w:t>. (o</w:t>
      </w:r>
      <w:r w:rsidRPr="00177D65">
        <w:rPr>
          <w:rFonts w:ascii="Times New Roman" w:eastAsia="Times New Roman" w:hAnsi="Times New Roman" w:cs="Times New Roman"/>
          <w:sz w:val="24"/>
          <w:szCs w:val="24"/>
        </w:rPr>
        <w:t>rg</w:t>
      </w:r>
      <w:r w:rsidR="005D7A28">
        <w:rPr>
          <w:rFonts w:ascii="Times New Roman" w:eastAsia="Times New Roman" w:hAnsi="Times New Roman" w:cs="Times New Roman"/>
          <w:sz w:val="24"/>
          <w:szCs w:val="24"/>
        </w:rPr>
        <w:t>.</w:t>
      </w:r>
      <w:r w:rsidRPr="00177D65">
        <w:rPr>
          <w:rFonts w:ascii="Times New Roman" w:eastAsia="Times New Roman" w:hAnsi="Times New Roman" w:cs="Times New Roman"/>
          <w:sz w:val="24"/>
          <w:szCs w:val="24"/>
        </w:rPr>
        <w:t xml:space="preserve">). </w:t>
      </w:r>
      <w:r w:rsidRPr="00177D65">
        <w:rPr>
          <w:rFonts w:ascii="Times New Roman" w:eastAsia="Times New Roman" w:hAnsi="Times New Roman" w:cs="Times New Roman"/>
          <w:b/>
          <w:sz w:val="24"/>
          <w:szCs w:val="24"/>
        </w:rPr>
        <w:t>Dicionário crítico do lazer</w:t>
      </w:r>
      <w:r w:rsidRPr="00177D65">
        <w:rPr>
          <w:rFonts w:ascii="Times New Roman" w:eastAsia="Times New Roman" w:hAnsi="Times New Roman" w:cs="Times New Roman"/>
          <w:sz w:val="24"/>
          <w:szCs w:val="24"/>
        </w:rPr>
        <w:t>. Belo Horizonte: Autêntica, 2004. p.93-96.</w:t>
      </w:r>
    </w:p>
    <w:p w:rsidR="00177D65" w:rsidRPr="00177D65" w:rsidRDefault="00177D65" w:rsidP="00D05303">
      <w:pPr>
        <w:spacing w:after="0" w:line="240" w:lineRule="auto"/>
        <w:rPr>
          <w:rFonts w:ascii="Times New Roman" w:eastAsia="Times New Roman" w:hAnsi="Times New Roman" w:cs="Times New Roman"/>
          <w:sz w:val="24"/>
          <w:szCs w:val="24"/>
        </w:rPr>
      </w:pPr>
      <w:r w:rsidRPr="00177D65">
        <w:rPr>
          <w:rFonts w:ascii="Times New Roman" w:eastAsia="Times New Roman" w:hAnsi="Times New Roman" w:cs="Times New Roman"/>
          <w:sz w:val="24"/>
          <w:szCs w:val="24"/>
        </w:rPr>
        <w:t xml:space="preserve">MARCELLINO, Nelson Carvalho. </w:t>
      </w:r>
      <w:r w:rsidRPr="00177D65">
        <w:rPr>
          <w:rFonts w:ascii="Times New Roman" w:eastAsia="Times New Roman" w:hAnsi="Times New Roman" w:cs="Times New Roman"/>
          <w:b/>
          <w:sz w:val="24"/>
          <w:szCs w:val="24"/>
        </w:rPr>
        <w:t>Lazer e educação</w:t>
      </w:r>
      <w:r w:rsidRPr="00177D65">
        <w:rPr>
          <w:rFonts w:ascii="Times New Roman" w:eastAsia="Times New Roman" w:hAnsi="Times New Roman" w:cs="Times New Roman"/>
          <w:sz w:val="24"/>
          <w:szCs w:val="24"/>
        </w:rPr>
        <w:t>. Campinas: Papirus, 1987</w:t>
      </w:r>
    </w:p>
    <w:p w:rsidR="00177D65" w:rsidRPr="00177D65" w:rsidRDefault="005D7A28" w:rsidP="00D0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MARCELLINO, Nelson Carvalho (o</w:t>
      </w:r>
      <w:r w:rsidR="00177D65" w:rsidRPr="00177D65">
        <w:rPr>
          <w:rFonts w:ascii="Times New Roman" w:eastAsia="Times New Roman" w:hAnsi="Times New Roman" w:cs="Times New Roman"/>
          <w:sz w:val="24"/>
          <w:szCs w:val="24"/>
        </w:rPr>
        <w:t>rg</w:t>
      </w:r>
      <w:r>
        <w:rPr>
          <w:rFonts w:ascii="Times New Roman" w:eastAsia="Times New Roman" w:hAnsi="Times New Roman" w:cs="Times New Roman"/>
          <w:sz w:val="24"/>
          <w:szCs w:val="24"/>
        </w:rPr>
        <w:t>.</w:t>
      </w:r>
      <w:r w:rsidR="00177D65" w:rsidRPr="00177D65">
        <w:rPr>
          <w:rFonts w:ascii="Times New Roman" w:eastAsia="Times New Roman" w:hAnsi="Times New Roman" w:cs="Times New Roman"/>
          <w:sz w:val="24"/>
          <w:szCs w:val="24"/>
        </w:rPr>
        <w:t xml:space="preserve">). </w:t>
      </w:r>
      <w:r w:rsidR="00177D65" w:rsidRPr="00177D65">
        <w:rPr>
          <w:rFonts w:ascii="Times New Roman" w:eastAsia="Times New Roman" w:hAnsi="Times New Roman" w:cs="Times New Roman"/>
          <w:b/>
          <w:sz w:val="24"/>
          <w:szCs w:val="24"/>
        </w:rPr>
        <w:t>Lazer</w:t>
      </w:r>
      <w:r w:rsidR="00177D65" w:rsidRPr="00177D65">
        <w:rPr>
          <w:rFonts w:ascii="Times New Roman" w:eastAsia="Times New Roman" w:hAnsi="Times New Roman" w:cs="Times New Roman"/>
          <w:sz w:val="24"/>
          <w:szCs w:val="24"/>
        </w:rPr>
        <w:t>: formação e atuação profissional. Campinas: Papirus, 1995.</w:t>
      </w:r>
    </w:p>
    <w:p w:rsidR="00177D65" w:rsidRPr="00177D65" w:rsidRDefault="005D7A28" w:rsidP="00D0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MARCELLINO, Nelson Carvalho (o</w:t>
      </w:r>
      <w:r w:rsidR="00177D65" w:rsidRPr="00177D65">
        <w:rPr>
          <w:rFonts w:ascii="Times New Roman" w:eastAsia="Times New Roman" w:hAnsi="Times New Roman" w:cs="Times New Roman"/>
          <w:sz w:val="24"/>
          <w:szCs w:val="24"/>
        </w:rPr>
        <w:t>rg</w:t>
      </w:r>
      <w:r>
        <w:rPr>
          <w:rFonts w:ascii="Times New Roman" w:eastAsia="Times New Roman" w:hAnsi="Times New Roman" w:cs="Times New Roman"/>
          <w:sz w:val="24"/>
          <w:szCs w:val="24"/>
        </w:rPr>
        <w:t>.</w:t>
      </w:r>
      <w:r w:rsidR="00177D65" w:rsidRPr="00177D65">
        <w:rPr>
          <w:rFonts w:ascii="Times New Roman" w:eastAsia="Times New Roman" w:hAnsi="Times New Roman" w:cs="Times New Roman"/>
          <w:sz w:val="24"/>
          <w:szCs w:val="24"/>
        </w:rPr>
        <w:t xml:space="preserve">). </w:t>
      </w:r>
      <w:r w:rsidR="00177D65" w:rsidRPr="00177D65">
        <w:rPr>
          <w:rFonts w:ascii="Times New Roman" w:eastAsia="Times New Roman" w:hAnsi="Times New Roman" w:cs="Times New Roman"/>
          <w:b/>
          <w:sz w:val="24"/>
          <w:szCs w:val="24"/>
        </w:rPr>
        <w:t>Políticas públicas. Setoriais de lazer</w:t>
      </w:r>
      <w:r w:rsidR="00177D65" w:rsidRPr="00177D65">
        <w:rPr>
          <w:rFonts w:ascii="Times New Roman" w:eastAsia="Times New Roman" w:hAnsi="Times New Roman" w:cs="Times New Roman"/>
          <w:sz w:val="24"/>
          <w:szCs w:val="24"/>
        </w:rPr>
        <w:t>: o papel das prefeituras. Campinas: Autores associados, 1996.</w:t>
      </w:r>
    </w:p>
    <w:p w:rsidR="00177D65" w:rsidRPr="00177D65" w:rsidRDefault="005D7A28" w:rsidP="00D0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MARCELLINO, Nelson Carvalho (o</w:t>
      </w:r>
      <w:r w:rsidR="00177D65" w:rsidRPr="00177D65">
        <w:rPr>
          <w:rFonts w:ascii="Times New Roman" w:eastAsia="Times New Roman" w:hAnsi="Times New Roman" w:cs="Times New Roman"/>
          <w:sz w:val="24"/>
          <w:szCs w:val="24"/>
        </w:rPr>
        <w:t>rg</w:t>
      </w:r>
      <w:r>
        <w:rPr>
          <w:rFonts w:ascii="Times New Roman" w:eastAsia="Times New Roman" w:hAnsi="Times New Roman" w:cs="Times New Roman"/>
          <w:sz w:val="24"/>
          <w:szCs w:val="24"/>
        </w:rPr>
        <w:t>.</w:t>
      </w:r>
      <w:r w:rsidR="00177D65" w:rsidRPr="00177D65">
        <w:rPr>
          <w:rFonts w:ascii="Times New Roman" w:eastAsia="Times New Roman" w:hAnsi="Times New Roman" w:cs="Times New Roman"/>
          <w:sz w:val="24"/>
          <w:szCs w:val="24"/>
        </w:rPr>
        <w:t xml:space="preserve">). </w:t>
      </w:r>
      <w:r w:rsidR="00177D65" w:rsidRPr="00177D65">
        <w:rPr>
          <w:rFonts w:ascii="Times New Roman" w:eastAsia="Times New Roman" w:hAnsi="Times New Roman" w:cs="Times New Roman"/>
          <w:b/>
          <w:sz w:val="24"/>
          <w:szCs w:val="24"/>
        </w:rPr>
        <w:t>Lazer e esportes</w:t>
      </w:r>
      <w:r w:rsidR="00177D65" w:rsidRPr="00177D65">
        <w:rPr>
          <w:rFonts w:ascii="Times New Roman" w:eastAsia="Times New Roman" w:hAnsi="Times New Roman" w:cs="Times New Roman"/>
          <w:sz w:val="24"/>
          <w:szCs w:val="24"/>
        </w:rPr>
        <w:t>: políticas públicas. Campinas: Autores associados, 2001.</w:t>
      </w:r>
    </w:p>
    <w:p w:rsidR="00177D65" w:rsidRPr="00177D65" w:rsidRDefault="00177D65" w:rsidP="00D05303">
      <w:pPr>
        <w:spacing w:after="0" w:line="240" w:lineRule="auto"/>
        <w:rPr>
          <w:rFonts w:ascii="Times New Roman" w:eastAsia="Times New Roman" w:hAnsi="Times New Roman" w:cs="Times New Roman"/>
          <w:sz w:val="24"/>
          <w:szCs w:val="24"/>
        </w:rPr>
      </w:pPr>
      <w:r w:rsidRPr="00177D65">
        <w:rPr>
          <w:rFonts w:ascii="Times New Roman" w:eastAsia="Times New Roman" w:hAnsi="Times New Roman" w:cs="Times New Roman"/>
          <w:sz w:val="24"/>
          <w:szCs w:val="24"/>
        </w:rPr>
        <w:lastRenderedPageBreak/>
        <w:t xml:space="preserve">MATOS, Lucília da Silva. Belém: do direito ao lazer ao direito à cidade. </w:t>
      </w:r>
      <w:r w:rsidRPr="005D7A28">
        <w:rPr>
          <w:rFonts w:ascii="Times New Roman" w:eastAsia="Times New Roman" w:hAnsi="Times New Roman" w:cs="Times New Roman"/>
          <w:i/>
          <w:sz w:val="24"/>
          <w:szCs w:val="24"/>
        </w:rPr>
        <w:t>In</w:t>
      </w:r>
      <w:r w:rsidRPr="00177D65">
        <w:rPr>
          <w:rFonts w:ascii="Times New Roman" w:eastAsia="Times New Roman" w:hAnsi="Times New Roman" w:cs="Times New Roman"/>
          <w:sz w:val="24"/>
          <w:szCs w:val="24"/>
        </w:rPr>
        <w:t>: MARCELLINO, Nel</w:t>
      </w:r>
      <w:r w:rsidR="005D7A28">
        <w:rPr>
          <w:rFonts w:ascii="Times New Roman" w:eastAsia="Times New Roman" w:hAnsi="Times New Roman" w:cs="Times New Roman"/>
          <w:sz w:val="24"/>
          <w:szCs w:val="24"/>
        </w:rPr>
        <w:t>son carvalho. (o</w:t>
      </w:r>
      <w:r w:rsidRPr="00177D65">
        <w:rPr>
          <w:rFonts w:ascii="Times New Roman" w:eastAsia="Times New Roman" w:hAnsi="Times New Roman" w:cs="Times New Roman"/>
          <w:sz w:val="24"/>
          <w:szCs w:val="24"/>
        </w:rPr>
        <w:t>rg</w:t>
      </w:r>
      <w:r w:rsidR="005D7A28">
        <w:rPr>
          <w:rFonts w:ascii="Times New Roman" w:eastAsia="Times New Roman" w:hAnsi="Times New Roman" w:cs="Times New Roman"/>
          <w:sz w:val="24"/>
          <w:szCs w:val="24"/>
        </w:rPr>
        <w:t>.</w:t>
      </w:r>
      <w:r w:rsidRPr="00177D65">
        <w:rPr>
          <w:rFonts w:ascii="Times New Roman" w:eastAsia="Times New Roman" w:hAnsi="Times New Roman" w:cs="Times New Roman"/>
          <w:sz w:val="24"/>
          <w:szCs w:val="24"/>
        </w:rPr>
        <w:t xml:space="preserve">). </w:t>
      </w:r>
      <w:r w:rsidRPr="00177D65">
        <w:rPr>
          <w:rFonts w:ascii="Times New Roman" w:eastAsia="Times New Roman" w:hAnsi="Times New Roman" w:cs="Times New Roman"/>
          <w:b/>
          <w:sz w:val="24"/>
          <w:szCs w:val="24"/>
        </w:rPr>
        <w:t>Lazer e esporte</w:t>
      </w:r>
      <w:r w:rsidRPr="00177D65">
        <w:rPr>
          <w:rFonts w:ascii="Times New Roman" w:eastAsia="Times New Roman" w:hAnsi="Times New Roman" w:cs="Times New Roman"/>
          <w:sz w:val="24"/>
          <w:szCs w:val="24"/>
        </w:rPr>
        <w:t>: políticas públicas. Campinas: Autores Associados, 2001. p. 117-140.</w:t>
      </w:r>
    </w:p>
    <w:p w:rsidR="00177D65" w:rsidRPr="00177D65" w:rsidRDefault="00177D65" w:rsidP="00D05303">
      <w:pPr>
        <w:spacing w:after="0" w:line="240" w:lineRule="auto"/>
        <w:rPr>
          <w:rFonts w:ascii="Times New Roman" w:eastAsia="Times New Roman" w:hAnsi="Times New Roman" w:cs="Times New Roman"/>
          <w:color w:val="000000"/>
          <w:sz w:val="24"/>
          <w:szCs w:val="24"/>
        </w:rPr>
      </w:pPr>
      <w:r w:rsidRPr="00177D65">
        <w:rPr>
          <w:rFonts w:ascii="Times New Roman" w:eastAsia="Times New Roman" w:hAnsi="Times New Roman" w:cs="Times New Roman"/>
          <w:sz w:val="24"/>
          <w:szCs w:val="24"/>
        </w:rPr>
        <w:t xml:space="preserve">WERNECK, </w:t>
      </w:r>
      <w:proofErr w:type="spellStart"/>
      <w:r w:rsidRPr="00177D65">
        <w:rPr>
          <w:rFonts w:ascii="Times New Roman" w:eastAsia="Times New Roman" w:hAnsi="Times New Roman" w:cs="Times New Roman"/>
          <w:sz w:val="24"/>
          <w:szCs w:val="24"/>
        </w:rPr>
        <w:t>ChristianneLuce</w:t>
      </w:r>
      <w:proofErr w:type="spellEnd"/>
      <w:r w:rsidRPr="00177D65">
        <w:rPr>
          <w:rFonts w:ascii="Times New Roman" w:eastAsia="Times New Roman" w:hAnsi="Times New Roman" w:cs="Times New Roman"/>
          <w:sz w:val="24"/>
          <w:szCs w:val="24"/>
        </w:rPr>
        <w:t xml:space="preserve"> Gomes. </w:t>
      </w:r>
      <w:r w:rsidRPr="00177D65">
        <w:rPr>
          <w:rFonts w:ascii="Times New Roman" w:eastAsia="Times New Roman" w:hAnsi="Times New Roman" w:cs="Times New Roman"/>
          <w:b/>
          <w:sz w:val="24"/>
          <w:szCs w:val="24"/>
        </w:rPr>
        <w:t>Lazer, trabalho e educação</w:t>
      </w:r>
      <w:r w:rsidRPr="00177D65">
        <w:rPr>
          <w:rFonts w:ascii="Times New Roman" w:eastAsia="Times New Roman" w:hAnsi="Times New Roman" w:cs="Times New Roman"/>
          <w:sz w:val="24"/>
          <w:szCs w:val="24"/>
        </w:rPr>
        <w:t>: relações históricas, questões contemporâneas. Belo Horizonte: Ed. UFMG; CELAR – DEF/UFMG, 2000</w:t>
      </w:r>
      <w:bookmarkStart w:id="1" w:name="_gjdgxs" w:colFirst="0" w:colLast="0"/>
      <w:bookmarkEnd w:id="1"/>
      <w:r w:rsidRPr="00177D65">
        <w:rPr>
          <w:rFonts w:ascii="Times New Roman" w:eastAsia="Times New Roman" w:hAnsi="Times New Roman" w:cs="Times New Roman"/>
          <w:sz w:val="24"/>
          <w:szCs w:val="24"/>
        </w:rPr>
        <w:t>.</w:t>
      </w:r>
    </w:p>
    <w:p w:rsidR="00177D65" w:rsidRPr="003A5D22" w:rsidRDefault="00177D65" w:rsidP="00B5705B">
      <w:pPr>
        <w:pStyle w:val="SemEspaamento"/>
        <w:jc w:val="both"/>
        <w:rPr>
          <w:b/>
        </w:rPr>
      </w:pPr>
    </w:p>
    <w:sectPr w:rsidR="00177D65" w:rsidRPr="003A5D22" w:rsidSect="00D810BA">
      <w:headerReference w:type="default" r:id="rId8"/>
      <w:footerReference w:type="default" r:id="rId9"/>
      <w:headerReference w:type="first" r:id="rId10"/>
      <w:pgSz w:w="11906" w:h="16838"/>
      <w:pgMar w:top="1701" w:right="1418" w:bottom="170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59" w:rsidRDefault="00666C59" w:rsidP="00E60FC9">
      <w:pPr>
        <w:spacing w:after="0" w:line="240" w:lineRule="auto"/>
      </w:pPr>
      <w:r>
        <w:separator/>
      </w:r>
    </w:p>
  </w:endnote>
  <w:endnote w:type="continuationSeparator" w:id="0">
    <w:p w:rsidR="00666C59" w:rsidRDefault="00666C59"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EB" w:rsidRDefault="00B061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59" w:rsidRDefault="00666C59" w:rsidP="00E60FC9">
      <w:pPr>
        <w:spacing w:after="0" w:line="240" w:lineRule="auto"/>
      </w:pPr>
      <w:r>
        <w:separator/>
      </w:r>
    </w:p>
  </w:footnote>
  <w:footnote w:type="continuationSeparator" w:id="0">
    <w:p w:rsidR="00666C59" w:rsidRDefault="00666C59" w:rsidP="00E6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C9" w:rsidRPr="00E403B4" w:rsidRDefault="00E403B4"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B4" w:rsidRDefault="00E403B4">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E403B4" w:rsidRDefault="00E403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C1615"/>
    <w:multiLevelType w:val="hybridMultilevel"/>
    <w:tmpl w:val="C3AC4272"/>
    <w:lvl w:ilvl="0" w:tplc="D57C87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63F284E"/>
    <w:multiLevelType w:val="hybridMultilevel"/>
    <w:tmpl w:val="CAE40ED2"/>
    <w:lvl w:ilvl="0" w:tplc="E0B6443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2"/>
  </w:num>
  <w:num w:numId="6">
    <w:abstractNumId w:val="6"/>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5204A"/>
    <w:rsid w:val="000825B9"/>
    <w:rsid w:val="000F3EC2"/>
    <w:rsid w:val="000F46D4"/>
    <w:rsid w:val="001056BF"/>
    <w:rsid w:val="00120B18"/>
    <w:rsid w:val="00177D65"/>
    <w:rsid w:val="00186FBB"/>
    <w:rsid w:val="001B750A"/>
    <w:rsid w:val="001F1F81"/>
    <w:rsid w:val="00235AD6"/>
    <w:rsid w:val="0023641B"/>
    <w:rsid w:val="00262315"/>
    <w:rsid w:val="0027102B"/>
    <w:rsid w:val="00282D0B"/>
    <w:rsid w:val="00287D15"/>
    <w:rsid w:val="002E2300"/>
    <w:rsid w:val="00324AC1"/>
    <w:rsid w:val="00396991"/>
    <w:rsid w:val="003A5D22"/>
    <w:rsid w:val="003B30F9"/>
    <w:rsid w:val="003B4041"/>
    <w:rsid w:val="003C173A"/>
    <w:rsid w:val="003D6AA2"/>
    <w:rsid w:val="003E4E15"/>
    <w:rsid w:val="004330DB"/>
    <w:rsid w:val="00447CFA"/>
    <w:rsid w:val="00464C06"/>
    <w:rsid w:val="004E4F5E"/>
    <w:rsid w:val="005100A0"/>
    <w:rsid w:val="00536CC5"/>
    <w:rsid w:val="005C7E1B"/>
    <w:rsid w:val="005D7A28"/>
    <w:rsid w:val="006147DA"/>
    <w:rsid w:val="00641284"/>
    <w:rsid w:val="006428A1"/>
    <w:rsid w:val="006505E5"/>
    <w:rsid w:val="006570C2"/>
    <w:rsid w:val="00660ADF"/>
    <w:rsid w:val="00666C59"/>
    <w:rsid w:val="0066720F"/>
    <w:rsid w:val="006703D2"/>
    <w:rsid w:val="00671B05"/>
    <w:rsid w:val="00682410"/>
    <w:rsid w:val="00695DB6"/>
    <w:rsid w:val="006C566C"/>
    <w:rsid w:val="006D7629"/>
    <w:rsid w:val="006F4633"/>
    <w:rsid w:val="007465D9"/>
    <w:rsid w:val="00751FF2"/>
    <w:rsid w:val="007D2997"/>
    <w:rsid w:val="00805FF5"/>
    <w:rsid w:val="0083300F"/>
    <w:rsid w:val="00871FEE"/>
    <w:rsid w:val="0087229C"/>
    <w:rsid w:val="008A4CF7"/>
    <w:rsid w:val="008B518B"/>
    <w:rsid w:val="008E7A92"/>
    <w:rsid w:val="009243D6"/>
    <w:rsid w:val="00954866"/>
    <w:rsid w:val="00993891"/>
    <w:rsid w:val="009F119D"/>
    <w:rsid w:val="009F3F93"/>
    <w:rsid w:val="00A40F8F"/>
    <w:rsid w:val="00A43D0A"/>
    <w:rsid w:val="00A46819"/>
    <w:rsid w:val="00A50485"/>
    <w:rsid w:val="00AA437B"/>
    <w:rsid w:val="00AF0F65"/>
    <w:rsid w:val="00B061EB"/>
    <w:rsid w:val="00B1567F"/>
    <w:rsid w:val="00B334F4"/>
    <w:rsid w:val="00B5705B"/>
    <w:rsid w:val="00BA3215"/>
    <w:rsid w:val="00BC1282"/>
    <w:rsid w:val="00BE5444"/>
    <w:rsid w:val="00C215D4"/>
    <w:rsid w:val="00C56087"/>
    <w:rsid w:val="00C659A8"/>
    <w:rsid w:val="00C72F3A"/>
    <w:rsid w:val="00CB4ABB"/>
    <w:rsid w:val="00CC5949"/>
    <w:rsid w:val="00CD6C6E"/>
    <w:rsid w:val="00CE3FA8"/>
    <w:rsid w:val="00D05303"/>
    <w:rsid w:val="00D26697"/>
    <w:rsid w:val="00D52C66"/>
    <w:rsid w:val="00D72C91"/>
    <w:rsid w:val="00D810BA"/>
    <w:rsid w:val="00DC1C2D"/>
    <w:rsid w:val="00DE5EB8"/>
    <w:rsid w:val="00DF5144"/>
    <w:rsid w:val="00E16494"/>
    <w:rsid w:val="00E365BD"/>
    <w:rsid w:val="00E403B4"/>
    <w:rsid w:val="00E417B5"/>
    <w:rsid w:val="00E60FC9"/>
    <w:rsid w:val="00ED607B"/>
    <w:rsid w:val="00F07DA9"/>
    <w:rsid w:val="00F50863"/>
    <w:rsid w:val="00F60B60"/>
    <w:rsid w:val="00FA48C8"/>
    <w:rsid w:val="00FA63D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1284927183">
      <w:bodyDiv w:val="1"/>
      <w:marLeft w:val="0"/>
      <w:marRight w:val="0"/>
      <w:marTop w:val="0"/>
      <w:marBottom w:val="0"/>
      <w:divBdr>
        <w:top w:val="none" w:sz="0" w:space="0" w:color="auto"/>
        <w:left w:val="none" w:sz="0" w:space="0" w:color="auto"/>
        <w:bottom w:val="none" w:sz="0" w:space="0" w:color="auto"/>
        <w:right w:val="none" w:sz="0" w:space="0" w:color="auto"/>
      </w:divBdr>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6609-FE64-4484-AAAB-366B52F4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3540</Words>
  <Characters>19117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karlag.oliveiragomes@gmail.com</cp:lastModifiedBy>
  <cp:revision>4</cp:revision>
  <dcterms:created xsi:type="dcterms:W3CDTF">2019-09-26T19:01:00Z</dcterms:created>
  <dcterms:modified xsi:type="dcterms:W3CDTF">2019-10-03T00:19:00Z</dcterms:modified>
</cp:coreProperties>
</file>